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customXml/itemProps1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954" w:rsidRDefault="005F2954">
      <w:pPr>
        <w:pStyle w:val="Default"/>
        <w:jc w:val="center"/>
        <w:rPr>
          <w:sz w:val="56"/>
          <w:szCs w:val="56"/>
        </w:rPr>
      </w:pPr>
    </w:p>
    <w:p w:rsidR="005F2954" w:rsidRDefault="005F2954">
      <w:pPr>
        <w:pStyle w:val="Default"/>
        <w:jc w:val="center"/>
        <w:rPr>
          <w:sz w:val="56"/>
          <w:szCs w:val="56"/>
        </w:rPr>
      </w:pPr>
    </w:p>
    <w:p w:rsidR="005F2954" w:rsidRDefault="005F2954">
      <w:pPr>
        <w:pStyle w:val="Default"/>
        <w:jc w:val="center"/>
        <w:rPr>
          <w:sz w:val="84"/>
          <w:szCs w:val="84"/>
        </w:rPr>
      </w:pPr>
    </w:p>
    <w:p w:rsidR="005F2954" w:rsidRDefault="005F2954">
      <w:pPr>
        <w:pStyle w:val="Default"/>
        <w:jc w:val="center"/>
        <w:rPr>
          <w:sz w:val="84"/>
          <w:szCs w:val="84"/>
        </w:rPr>
      </w:pPr>
    </w:p>
    <w:p w:rsidR="005F2954" w:rsidRDefault="008C774F">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202</w:t>
      </w:r>
      <w:r w:rsidR="008128DD">
        <w:rPr>
          <w:rFonts w:ascii="方正小标宋_GBK" w:eastAsia="方正小标宋_GBK" w:hAnsi="方正小标宋_GBK" w:cs="方正小标宋_GBK" w:hint="eastAsia"/>
          <w:sz w:val="84"/>
          <w:szCs w:val="84"/>
        </w:rPr>
        <w:t>3</w:t>
      </w:r>
      <w:r>
        <w:rPr>
          <w:rFonts w:ascii="方正小标宋_GBK" w:eastAsia="方正小标宋_GBK" w:hAnsi="方正小标宋_GBK" w:cs="方正小标宋_GBK" w:hint="eastAsia"/>
          <w:sz w:val="84"/>
          <w:szCs w:val="84"/>
        </w:rPr>
        <w:t>年度</w:t>
      </w:r>
    </w:p>
    <w:p w:rsidR="005F2954" w:rsidRDefault="007729E1">
      <w:pPr>
        <w:pStyle w:val="Default"/>
        <w:jc w:val="center"/>
        <w:rPr>
          <w:rFonts w:ascii="方正小标宋_GBK" w:eastAsia="方正小标宋_GBK" w:hAnsi="方正小标宋_GBK" w:cs="方正小标宋_GBK"/>
          <w:sz w:val="84"/>
          <w:szCs w:val="84"/>
        </w:rPr>
      </w:pPr>
      <w:r w:rsidRPr="007729E1">
        <w:rPr>
          <w:rFonts w:ascii="方正小标宋_GBK" w:eastAsia="方正小标宋_GBK" w:hAnsi="方正小标宋_GBK" w:cs="方正小标宋_GBK" w:hint="eastAsia"/>
          <w:sz w:val="84"/>
          <w:szCs w:val="84"/>
        </w:rPr>
        <w:t>湖南工程学院应用技术学院</w:t>
      </w:r>
      <w:r w:rsidR="008C774F">
        <w:rPr>
          <w:rFonts w:ascii="方正小标宋_GBK" w:eastAsia="方正小标宋_GBK" w:hAnsi="方正小标宋_GBK" w:cs="方正小标宋_GBK" w:hint="eastAsia"/>
          <w:sz w:val="84"/>
          <w:szCs w:val="84"/>
        </w:rPr>
        <w:t>部门决算</w:t>
      </w:r>
    </w:p>
    <w:p w:rsidR="005F2954" w:rsidRDefault="005F2954">
      <w:pPr>
        <w:pStyle w:val="Default"/>
        <w:jc w:val="center"/>
        <w:rPr>
          <w:rFonts w:ascii="方正小标宋_GBK" w:eastAsia="方正小标宋_GBK" w:hAnsi="方正小标宋_GBK" w:cs="方正小标宋_GBK"/>
          <w:sz w:val="56"/>
          <w:szCs w:val="56"/>
        </w:rPr>
      </w:pPr>
    </w:p>
    <w:p w:rsidR="005F2954" w:rsidRDefault="005F2954">
      <w:pPr>
        <w:pStyle w:val="Default"/>
        <w:jc w:val="center"/>
        <w:rPr>
          <w:sz w:val="56"/>
          <w:szCs w:val="56"/>
        </w:rPr>
      </w:pPr>
    </w:p>
    <w:p w:rsidR="005F2954" w:rsidRDefault="005F2954">
      <w:pPr>
        <w:pStyle w:val="Default"/>
        <w:jc w:val="center"/>
        <w:rPr>
          <w:sz w:val="56"/>
          <w:szCs w:val="56"/>
        </w:rPr>
      </w:pPr>
    </w:p>
    <w:p w:rsidR="005F2954" w:rsidRDefault="005F2954">
      <w:pPr>
        <w:pStyle w:val="Default"/>
        <w:jc w:val="center"/>
        <w:rPr>
          <w:sz w:val="56"/>
          <w:szCs w:val="56"/>
        </w:rPr>
      </w:pPr>
    </w:p>
    <w:p w:rsidR="005F2954" w:rsidRDefault="005F2954">
      <w:pPr>
        <w:pStyle w:val="Default"/>
        <w:jc w:val="center"/>
        <w:rPr>
          <w:sz w:val="32"/>
          <w:szCs w:val="32"/>
        </w:rPr>
      </w:pPr>
    </w:p>
    <w:p w:rsidR="005F2954" w:rsidRDefault="005F2954">
      <w:pPr>
        <w:pStyle w:val="Default"/>
        <w:jc w:val="center"/>
        <w:rPr>
          <w:sz w:val="32"/>
          <w:szCs w:val="32"/>
        </w:rPr>
      </w:pPr>
    </w:p>
    <w:p w:rsidR="005F2954" w:rsidRDefault="005F2954">
      <w:pPr>
        <w:pStyle w:val="Default"/>
        <w:spacing w:line="500" w:lineRule="exact"/>
        <w:jc w:val="both"/>
        <w:rPr>
          <w:sz w:val="32"/>
          <w:szCs w:val="32"/>
        </w:rPr>
      </w:pPr>
    </w:p>
    <w:p w:rsidR="007729E1" w:rsidRDefault="007729E1">
      <w:pPr>
        <w:pStyle w:val="Default"/>
        <w:spacing w:line="500" w:lineRule="exact"/>
        <w:jc w:val="both"/>
        <w:rPr>
          <w:b/>
          <w:sz w:val="36"/>
          <w:szCs w:val="28"/>
        </w:rPr>
      </w:pPr>
    </w:p>
    <w:p w:rsidR="005F2954" w:rsidRDefault="008C774F">
      <w:pPr>
        <w:pStyle w:val="Default"/>
        <w:spacing w:line="500" w:lineRule="exact"/>
        <w:jc w:val="center"/>
        <w:rPr>
          <w:b/>
          <w:sz w:val="36"/>
          <w:szCs w:val="28"/>
        </w:rPr>
      </w:pPr>
      <w:r>
        <w:rPr>
          <w:rFonts w:hint="eastAsia"/>
          <w:b/>
          <w:sz w:val="36"/>
          <w:szCs w:val="28"/>
        </w:rPr>
        <w:lastRenderedPageBreak/>
        <w:t>目录</w:t>
      </w:r>
    </w:p>
    <w:p w:rsidR="005F2954" w:rsidRDefault="008C774F">
      <w:pPr>
        <w:pStyle w:val="Default"/>
        <w:spacing w:line="500" w:lineRule="exact"/>
        <w:rPr>
          <w:rFonts w:hAnsi="黑体"/>
          <w:bCs/>
          <w:sz w:val="28"/>
          <w:szCs w:val="28"/>
        </w:rPr>
      </w:pPr>
      <w:r>
        <w:rPr>
          <w:rFonts w:hAnsi="黑体" w:hint="eastAsia"/>
          <w:bCs/>
          <w:sz w:val="28"/>
          <w:szCs w:val="28"/>
        </w:rPr>
        <w:t>第一部分</w:t>
      </w:r>
      <w:r w:rsidR="00770CD1">
        <w:rPr>
          <w:rFonts w:hAnsi="黑体" w:hint="eastAsia"/>
          <w:bCs/>
          <w:sz w:val="28"/>
          <w:szCs w:val="28"/>
        </w:rPr>
        <w:t xml:space="preserve"> </w:t>
      </w:r>
      <w:r w:rsidR="00480770" w:rsidRPr="00480770">
        <w:rPr>
          <w:rFonts w:hAnsi="黑体" w:hint="eastAsia"/>
          <w:bCs/>
          <w:sz w:val="28"/>
          <w:szCs w:val="28"/>
        </w:rPr>
        <w:t>湖南工程学院应用技术学院</w:t>
      </w:r>
      <w:r>
        <w:rPr>
          <w:rFonts w:hAnsi="黑体" w:hint="eastAsia"/>
          <w:bCs/>
          <w:sz w:val="28"/>
          <w:szCs w:val="28"/>
        </w:rPr>
        <w:t>概况</w:t>
      </w:r>
    </w:p>
    <w:p w:rsidR="005F2954" w:rsidRDefault="008C774F">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w:t>
      </w:r>
      <w:r w:rsidR="00C5252F" w:rsidRPr="00C5252F">
        <w:rPr>
          <w:rFonts w:ascii="仿宋_GB2312" w:eastAsia="仿宋_GB2312" w:hAnsi="仿宋_GB2312" w:cs="仿宋_GB2312" w:hint="eastAsia"/>
          <w:sz w:val="28"/>
          <w:szCs w:val="28"/>
        </w:rPr>
        <w:t>学校基本情况</w:t>
      </w:r>
    </w:p>
    <w:p w:rsidR="005F2954" w:rsidRDefault="008C774F">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二、</w:t>
      </w:r>
      <w:r w:rsidR="008774BB" w:rsidRPr="008774BB">
        <w:rPr>
          <w:rFonts w:ascii="仿宋_GB2312" w:eastAsia="仿宋_GB2312" w:hAnsi="仿宋_GB2312" w:cs="仿宋_GB2312" w:hint="eastAsia"/>
          <w:sz w:val="28"/>
          <w:szCs w:val="28"/>
        </w:rPr>
        <w:t>机构设置及决算单位构成</w:t>
      </w:r>
    </w:p>
    <w:p w:rsidR="005F2954" w:rsidRDefault="008C774F">
      <w:pPr>
        <w:pStyle w:val="Default"/>
        <w:spacing w:line="500" w:lineRule="exact"/>
        <w:rPr>
          <w:rFonts w:hAnsi="黑体"/>
          <w:bCs/>
          <w:sz w:val="28"/>
          <w:szCs w:val="28"/>
        </w:rPr>
      </w:pPr>
      <w:r>
        <w:rPr>
          <w:rFonts w:hAnsi="黑体" w:hint="eastAsia"/>
          <w:bCs/>
          <w:sz w:val="28"/>
          <w:szCs w:val="28"/>
        </w:rPr>
        <w:t>第二部分</w:t>
      </w:r>
      <w:r w:rsidR="00770CD1">
        <w:rPr>
          <w:rFonts w:hAnsi="黑体" w:hint="eastAsia"/>
          <w:bCs/>
          <w:sz w:val="28"/>
          <w:szCs w:val="28"/>
        </w:rPr>
        <w:t xml:space="preserve"> </w:t>
      </w:r>
      <w:r>
        <w:rPr>
          <w:rFonts w:hAnsi="黑体" w:hint="eastAsia"/>
          <w:bCs/>
          <w:sz w:val="28"/>
          <w:szCs w:val="28"/>
        </w:rPr>
        <w:t>部门决算表</w:t>
      </w:r>
    </w:p>
    <w:p w:rsidR="005F2954" w:rsidRDefault="008C774F">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一、收入支出决算总表</w:t>
      </w:r>
    </w:p>
    <w:p w:rsidR="005F2954" w:rsidRDefault="008C774F">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二、收入决算表</w:t>
      </w:r>
    </w:p>
    <w:p w:rsidR="005F2954" w:rsidRDefault="008C774F">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三、支出决算表</w:t>
      </w:r>
    </w:p>
    <w:p w:rsidR="005F2954" w:rsidRDefault="008C774F">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四、财政拨款收入支出决算总表</w:t>
      </w:r>
    </w:p>
    <w:p w:rsidR="005F2954" w:rsidRDefault="008C774F">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五、一般公共预算财政拨款支出决算表</w:t>
      </w:r>
    </w:p>
    <w:p w:rsidR="005F2954" w:rsidRDefault="008C774F">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六、一般公共预算财政拨款基本支出决算明细表</w:t>
      </w:r>
    </w:p>
    <w:p w:rsidR="005F2954" w:rsidRDefault="008C774F">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七、政府性基金预算财政拨款收入支出决算表</w:t>
      </w:r>
    </w:p>
    <w:p w:rsidR="005F2954" w:rsidRDefault="008C774F">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八、国有资本经营预算财政拨款支出决算表</w:t>
      </w:r>
    </w:p>
    <w:p w:rsidR="005F2954" w:rsidRDefault="008C774F">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九、财政拨款“三公”经费支出决算表</w:t>
      </w:r>
    </w:p>
    <w:p w:rsidR="005F2954" w:rsidRDefault="008C774F">
      <w:pPr>
        <w:pStyle w:val="Default"/>
        <w:spacing w:line="500" w:lineRule="exact"/>
        <w:rPr>
          <w:rFonts w:hAnsi="黑体"/>
          <w:bCs/>
          <w:sz w:val="28"/>
          <w:szCs w:val="28"/>
        </w:rPr>
      </w:pPr>
      <w:r>
        <w:rPr>
          <w:rFonts w:hAnsi="黑体" w:hint="eastAsia"/>
          <w:bCs/>
          <w:sz w:val="28"/>
          <w:szCs w:val="28"/>
        </w:rPr>
        <w:t>第三部分</w:t>
      </w:r>
      <w:r w:rsidR="00770CD1">
        <w:rPr>
          <w:rFonts w:hAnsi="黑体" w:hint="eastAsia"/>
          <w:bCs/>
          <w:sz w:val="28"/>
          <w:szCs w:val="28"/>
        </w:rPr>
        <w:t xml:space="preserve"> </w:t>
      </w:r>
      <w:r>
        <w:rPr>
          <w:rFonts w:hAnsi="黑体" w:hint="eastAsia"/>
          <w:bCs/>
          <w:sz w:val="28"/>
          <w:szCs w:val="28"/>
        </w:rPr>
        <w:t>部门决算情况说明</w:t>
      </w:r>
    </w:p>
    <w:p w:rsidR="005F2954" w:rsidRDefault="008C774F">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一、收入支出决算总体情况说明</w:t>
      </w:r>
    </w:p>
    <w:p w:rsidR="005F2954" w:rsidRDefault="008C774F">
      <w:pPr>
        <w:spacing w:line="500" w:lineRule="exact"/>
        <w:ind w:firstLineChars="250" w:firstLine="70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二、收入决算情况说明</w:t>
      </w:r>
    </w:p>
    <w:p w:rsidR="005F2954" w:rsidRDefault="008C774F">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三、支出决算情况说明</w:t>
      </w:r>
    </w:p>
    <w:p w:rsidR="005F2954" w:rsidRDefault="008C774F">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四、财政拨款收入支出决算总体情况说明</w:t>
      </w:r>
    </w:p>
    <w:p w:rsidR="005F2954" w:rsidRDefault="008C774F">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五、一般公共预算财政拨款支出决算情况说明</w:t>
      </w:r>
    </w:p>
    <w:p w:rsidR="005F2954" w:rsidRDefault="008C774F">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六、一般公共预算财政拨款基本支出决算情况说明</w:t>
      </w:r>
    </w:p>
    <w:p w:rsidR="005F2954" w:rsidRDefault="008C774F">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七、财政拨款三公经费支出决算情况说明</w:t>
      </w:r>
    </w:p>
    <w:p w:rsidR="005F2954" w:rsidRDefault="008C774F">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八、政府性基金预算收入支出决算情况</w:t>
      </w:r>
    </w:p>
    <w:p w:rsidR="005F2954" w:rsidRDefault="008C774F">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九、关于机关运行经费支出说明</w:t>
      </w:r>
    </w:p>
    <w:p w:rsidR="005F2954" w:rsidRDefault="008C774F">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十、一般性支出情况说明</w:t>
      </w:r>
    </w:p>
    <w:p w:rsidR="005F2954" w:rsidRDefault="008C774F">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十一、关于政府采购支出说明</w:t>
      </w:r>
    </w:p>
    <w:p w:rsidR="005F2954" w:rsidRDefault="008C774F">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十二、关于国有资产占用情况说明</w:t>
      </w:r>
    </w:p>
    <w:p w:rsidR="005F2954" w:rsidRDefault="008C774F">
      <w:pPr>
        <w:pStyle w:val="Default"/>
        <w:spacing w:line="500" w:lineRule="exact"/>
        <w:rPr>
          <w:rFonts w:hAnsi="黑体"/>
          <w:bCs/>
          <w:sz w:val="28"/>
          <w:szCs w:val="28"/>
        </w:rPr>
      </w:pPr>
      <w:r>
        <w:rPr>
          <w:rFonts w:hAnsi="黑体" w:hint="eastAsia"/>
          <w:bCs/>
          <w:sz w:val="28"/>
          <w:szCs w:val="28"/>
        </w:rPr>
        <w:t>第四部分</w:t>
      </w:r>
      <w:r w:rsidR="00770CD1">
        <w:rPr>
          <w:rFonts w:hAnsi="黑体" w:hint="eastAsia"/>
          <w:bCs/>
          <w:sz w:val="28"/>
          <w:szCs w:val="28"/>
        </w:rPr>
        <w:t xml:space="preserve"> </w:t>
      </w:r>
      <w:r>
        <w:rPr>
          <w:rFonts w:hAnsi="黑体" w:hint="eastAsia"/>
          <w:bCs/>
          <w:sz w:val="28"/>
          <w:szCs w:val="28"/>
        </w:rPr>
        <w:t>名词解释</w:t>
      </w:r>
    </w:p>
    <w:p w:rsidR="00D20D57" w:rsidRDefault="00D20D57" w:rsidP="00D20D57">
      <w:pPr>
        <w:pStyle w:val="Default"/>
        <w:spacing w:line="500" w:lineRule="exact"/>
        <w:rPr>
          <w:rFonts w:hAnsi="黑体"/>
          <w:bCs/>
          <w:sz w:val="28"/>
          <w:szCs w:val="28"/>
        </w:rPr>
      </w:pPr>
      <w:r>
        <w:rPr>
          <w:rFonts w:hAnsi="黑体" w:hint="eastAsia"/>
          <w:bCs/>
          <w:sz w:val="28"/>
          <w:szCs w:val="28"/>
        </w:rPr>
        <w:t>第五部分 附件</w:t>
      </w:r>
    </w:p>
    <w:p w:rsidR="00D20D57" w:rsidRPr="00D20D57" w:rsidRDefault="00D20D57">
      <w:pPr>
        <w:pStyle w:val="Default"/>
        <w:spacing w:line="500" w:lineRule="exact"/>
        <w:rPr>
          <w:rFonts w:hAnsi="黑体"/>
          <w:bCs/>
          <w:sz w:val="28"/>
          <w:szCs w:val="28"/>
        </w:rPr>
      </w:pPr>
    </w:p>
    <w:p w:rsidR="005F2954" w:rsidRDefault="005F2954">
      <w:pPr>
        <w:jc w:val="center"/>
        <w:rPr>
          <w:sz w:val="72"/>
          <w:szCs w:val="72"/>
        </w:rPr>
      </w:pPr>
    </w:p>
    <w:p w:rsidR="005F2954" w:rsidRDefault="005F2954">
      <w:pPr>
        <w:jc w:val="center"/>
        <w:rPr>
          <w:sz w:val="72"/>
          <w:szCs w:val="72"/>
        </w:rPr>
      </w:pPr>
    </w:p>
    <w:p w:rsidR="005F2954" w:rsidRDefault="005F2954">
      <w:pPr>
        <w:jc w:val="center"/>
        <w:rPr>
          <w:sz w:val="72"/>
          <w:szCs w:val="72"/>
        </w:rPr>
      </w:pPr>
    </w:p>
    <w:p w:rsidR="005F2954" w:rsidRDefault="005F2954">
      <w:pPr>
        <w:jc w:val="center"/>
        <w:rPr>
          <w:sz w:val="72"/>
          <w:szCs w:val="72"/>
        </w:rPr>
      </w:pPr>
    </w:p>
    <w:p w:rsidR="005F2954" w:rsidRDefault="005F2954">
      <w:pPr>
        <w:rPr>
          <w:rFonts w:ascii="方正小标宋_GBK" w:eastAsia="方正小标宋_GBK" w:hAnsi="方正小标宋_GBK" w:cs="方正小标宋_GBK"/>
          <w:sz w:val="72"/>
          <w:szCs w:val="72"/>
        </w:rPr>
      </w:pPr>
    </w:p>
    <w:p w:rsidR="005F2954" w:rsidRDefault="008C774F">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 xml:space="preserve">第一部分 </w:t>
      </w:r>
    </w:p>
    <w:p w:rsidR="005F2954" w:rsidRDefault="005F2954">
      <w:pPr>
        <w:pStyle w:val="Default"/>
        <w:jc w:val="center"/>
        <w:rPr>
          <w:rFonts w:ascii="方正小标宋_GBK" w:eastAsia="方正小标宋_GBK" w:hAnsi="方正小标宋_GBK" w:cs="方正小标宋_GBK"/>
          <w:sz w:val="84"/>
          <w:szCs w:val="84"/>
        </w:rPr>
      </w:pPr>
    </w:p>
    <w:p w:rsidR="005F2954" w:rsidRDefault="007729E1">
      <w:pPr>
        <w:pStyle w:val="Default"/>
        <w:jc w:val="center"/>
        <w:rPr>
          <w:rFonts w:ascii="方正小标宋_GBK" w:eastAsia="方正小标宋_GBK" w:hAnsi="方正小标宋_GBK" w:cs="方正小标宋_GBK"/>
          <w:sz w:val="84"/>
          <w:szCs w:val="84"/>
        </w:rPr>
      </w:pPr>
      <w:r w:rsidRPr="007729E1">
        <w:rPr>
          <w:rFonts w:ascii="方正小标宋_GBK" w:eastAsia="方正小标宋_GBK" w:hAnsi="方正小标宋_GBK" w:cs="方正小标宋_GBK" w:hint="eastAsia"/>
          <w:sz w:val="84"/>
          <w:szCs w:val="84"/>
        </w:rPr>
        <w:t>湖南工程学院应用技术学院</w:t>
      </w:r>
      <w:r w:rsidR="008C774F">
        <w:rPr>
          <w:rFonts w:ascii="方正小标宋_GBK" w:eastAsia="方正小标宋_GBK" w:hAnsi="方正小标宋_GBK" w:cs="方正小标宋_GBK" w:hint="eastAsia"/>
          <w:sz w:val="84"/>
          <w:szCs w:val="84"/>
        </w:rPr>
        <w:t>概况</w:t>
      </w:r>
    </w:p>
    <w:p w:rsidR="005F2954" w:rsidRDefault="005F2954">
      <w:pPr>
        <w:jc w:val="center"/>
        <w:rPr>
          <w:rFonts w:ascii="方正小标宋_GBK" w:eastAsia="方正小标宋_GBK" w:hAnsi="方正小标宋_GBK" w:cs="方正小标宋_GBK"/>
          <w:sz w:val="72"/>
          <w:szCs w:val="72"/>
        </w:rPr>
      </w:pPr>
    </w:p>
    <w:p w:rsidR="007729E1" w:rsidRDefault="007729E1">
      <w:pPr>
        <w:jc w:val="center"/>
        <w:rPr>
          <w:rFonts w:ascii="方正小标宋_GBK" w:eastAsia="方正小标宋_GBK" w:hAnsi="方正小标宋_GBK" w:cs="方正小标宋_GBK"/>
          <w:sz w:val="72"/>
          <w:szCs w:val="72"/>
        </w:rPr>
      </w:pPr>
    </w:p>
    <w:p w:rsidR="007729E1" w:rsidRDefault="007729E1">
      <w:pPr>
        <w:jc w:val="center"/>
        <w:rPr>
          <w:rFonts w:ascii="方正小标宋_GBK" w:eastAsia="方正小标宋_GBK" w:hAnsi="方正小标宋_GBK" w:cs="方正小标宋_GBK"/>
          <w:szCs w:val="21"/>
        </w:rPr>
      </w:pPr>
    </w:p>
    <w:p w:rsidR="00C53A77" w:rsidRPr="007729E1" w:rsidRDefault="00C53A77">
      <w:pPr>
        <w:jc w:val="center"/>
        <w:rPr>
          <w:rFonts w:ascii="方正小标宋_GBK" w:eastAsia="方正小标宋_GBK" w:hAnsi="方正小标宋_GBK" w:cs="方正小标宋_GBK"/>
          <w:szCs w:val="21"/>
        </w:rPr>
      </w:pPr>
    </w:p>
    <w:p w:rsidR="005F2954" w:rsidRDefault="008774BB">
      <w:pPr>
        <w:pStyle w:val="a4"/>
        <w:numPr>
          <w:ilvl w:val="0"/>
          <w:numId w:val="5"/>
        </w:numPr>
        <w:ind w:firstLineChars="0"/>
        <w:jc w:val="left"/>
        <w:rPr>
          <w:rFonts w:ascii="黑体" w:eastAsia="黑体" w:hAnsi="黑体" w:cs="黑体"/>
          <w:sz w:val="32"/>
          <w:szCs w:val="32"/>
        </w:rPr>
      </w:pPr>
      <w:r>
        <w:rPr>
          <w:rFonts w:ascii="黑体" w:eastAsia="黑体" w:hAnsi="黑体" w:cs="黑体" w:hint="eastAsia"/>
          <w:sz w:val="32"/>
          <w:szCs w:val="32"/>
        </w:rPr>
        <w:t>学校基本情况</w:t>
      </w:r>
    </w:p>
    <w:p w:rsidR="007729E1" w:rsidRPr="007729E1" w:rsidRDefault="007729E1" w:rsidP="008774BB">
      <w:pPr>
        <w:ind w:firstLineChars="250" w:firstLine="800"/>
        <w:jc w:val="left"/>
        <w:rPr>
          <w:rFonts w:ascii="Times New Roman" w:eastAsia="仿宋_GB2312" w:hAnsi="Times New Roman" w:cs="仿宋_GB2312"/>
          <w:sz w:val="32"/>
          <w:szCs w:val="32"/>
        </w:rPr>
      </w:pPr>
      <w:r w:rsidRPr="007729E1">
        <w:rPr>
          <w:rFonts w:ascii="Times New Roman" w:eastAsia="仿宋_GB2312" w:hAnsi="Times New Roman" w:cs="仿宋_GB2312" w:hint="eastAsia"/>
          <w:sz w:val="32"/>
          <w:szCs w:val="32"/>
        </w:rPr>
        <w:t>湖南工程学院应用技术学院是</w:t>
      </w:r>
      <w:r w:rsidRPr="007729E1">
        <w:rPr>
          <w:rFonts w:ascii="Times New Roman" w:eastAsia="仿宋_GB2312" w:hAnsi="Times New Roman" w:cs="仿宋_GB2312" w:hint="eastAsia"/>
          <w:sz w:val="32"/>
          <w:szCs w:val="32"/>
        </w:rPr>
        <w:t>2002</w:t>
      </w:r>
      <w:r w:rsidRPr="007729E1">
        <w:rPr>
          <w:rFonts w:ascii="Times New Roman" w:eastAsia="仿宋_GB2312" w:hAnsi="Times New Roman" w:cs="仿宋_GB2312" w:hint="eastAsia"/>
          <w:sz w:val="32"/>
          <w:szCs w:val="32"/>
        </w:rPr>
        <w:t>年经教育部批准设立，由湖南工程学院举办的全日制普通本科独立学院，学院座落在一代伟人毛泽东的故乡</w:t>
      </w:r>
      <w:r w:rsidRPr="007729E1">
        <w:rPr>
          <w:rFonts w:ascii="Times New Roman" w:eastAsia="仿宋_GB2312" w:hAnsi="Times New Roman" w:cs="仿宋_GB2312" w:hint="eastAsia"/>
          <w:sz w:val="32"/>
          <w:szCs w:val="32"/>
        </w:rPr>
        <w:t>---</w:t>
      </w:r>
      <w:r w:rsidRPr="007729E1">
        <w:rPr>
          <w:rFonts w:ascii="Times New Roman" w:eastAsia="仿宋_GB2312" w:hAnsi="Times New Roman" w:cs="仿宋_GB2312" w:hint="eastAsia"/>
          <w:sz w:val="32"/>
          <w:szCs w:val="32"/>
        </w:rPr>
        <w:t>湖南省湘潭市。</w:t>
      </w:r>
    </w:p>
    <w:p w:rsidR="007729E1" w:rsidRPr="007729E1" w:rsidRDefault="007729E1" w:rsidP="007729E1">
      <w:pPr>
        <w:ind w:firstLineChars="250" w:firstLine="800"/>
        <w:jc w:val="left"/>
        <w:rPr>
          <w:rFonts w:ascii="Times New Roman" w:eastAsia="仿宋_GB2312" w:hAnsi="Times New Roman" w:cs="仿宋_GB2312"/>
          <w:sz w:val="32"/>
          <w:szCs w:val="32"/>
        </w:rPr>
      </w:pPr>
      <w:r w:rsidRPr="007729E1">
        <w:rPr>
          <w:rFonts w:ascii="Times New Roman" w:eastAsia="仿宋_GB2312" w:hAnsi="Times New Roman" w:cs="仿宋_GB2312" w:hint="eastAsia"/>
          <w:sz w:val="32"/>
          <w:szCs w:val="32"/>
        </w:rPr>
        <w:t>学院校址设湖南工程学院南校区，校园绿树成荫、典雅秀丽、文化深厚。学院办学充分利用湖南工程学院现代化的教育教学、科学研究、文化生活等方面的设施和场地，全面享用湖南工程学院的图书资料、实习基地、国际合作教育、硕士研究生教育等优质的教学资源。湖南工程学院选拔了</w:t>
      </w:r>
      <w:r w:rsidRPr="007729E1">
        <w:rPr>
          <w:rFonts w:ascii="Times New Roman" w:eastAsia="仿宋_GB2312" w:hAnsi="Times New Roman" w:cs="仿宋_GB2312" w:hint="eastAsia"/>
          <w:sz w:val="32"/>
          <w:szCs w:val="32"/>
        </w:rPr>
        <w:t>400</w:t>
      </w:r>
      <w:r w:rsidRPr="007729E1">
        <w:rPr>
          <w:rFonts w:ascii="Times New Roman" w:eastAsia="仿宋_GB2312" w:hAnsi="Times New Roman" w:cs="仿宋_GB2312" w:hint="eastAsia"/>
          <w:sz w:val="32"/>
          <w:szCs w:val="32"/>
        </w:rPr>
        <w:t>多名优秀的教师组成了应用技术学院教学、科研、管理团队，其中有高级职称教师</w:t>
      </w:r>
      <w:r w:rsidRPr="007729E1">
        <w:rPr>
          <w:rFonts w:ascii="Times New Roman" w:eastAsia="仿宋_GB2312" w:hAnsi="Times New Roman" w:cs="仿宋_GB2312" w:hint="eastAsia"/>
          <w:sz w:val="32"/>
          <w:szCs w:val="32"/>
        </w:rPr>
        <w:t>111</w:t>
      </w:r>
      <w:r w:rsidRPr="007729E1">
        <w:rPr>
          <w:rFonts w:ascii="Times New Roman" w:eastAsia="仿宋_GB2312" w:hAnsi="Times New Roman" w:cs="仿宋_GB2312" w:hint="eastAsia"/>
          <w:sz w:val="32"/>
          <w:szCs w:val="32"/>
        </w:rPr>
        <w:t>人，省级学科带头人</w:t>
      </w:r>
      <w:r w:rsidRPr="007729E1">
        <w:rPr>
          <w:rFonts w:ascii="Times New Roman" w:eastAsia="仿宋_GB2312" w:hAnsi="Times New Roman" w:cs="仿宋_GB2312" w:hint="eastAsia"/>
          <w:sz w:val="32"/>
          <w:szCs w:val="32"/>
        </w:rPr>
        <w:t>9</w:t>
      </w:r>
      <w:r w:rsidRPr="007729E1">
        <w:rPr>
          <w:rFonts w:ascii="Times New Roman" w:eastAsia="仿宋_GB2312" w:hAnsi="Times New Roman" w:cs="仿宋_GB2312" w:hint="eastAsia"/>
          <w:sz w:val="32"/>
          <w:szCs w:val="32"/>
        </w:rPr>
        <w:t>人，省级教学名师</w:t>
      </w:r>
      <w:r w:rsidRPr="007729E1">
        <w:rPr>
          <w:rFonts w:ascii="Times New Roman" w:eastAsia="仿宋_GB2312" w:hAnsi="Times New Roman" w:cs="仿宋_GB2312" w:hint="eastAsia"/>
          <w:sz w:val="32"/>
          <w:szCs w:val="32"/>
        </w:rPr>
        <w:t>3</w:t>
      </w:r>
      <w:r w:rsidRPr="007729E1">
        <w:rPr>
          <w:rFonts w:ascii="Times New Roman" w:eastAsia="仿宋_GB2312" w:hAnsi="Times New Roman" w:cs="仿宋_GB2312" w:hint="eastAsia"/>
          <w:sz w:val="32"/>
          <w:szCs w:val="32"/>
        </w:rPr>
        <w:t>人，省级青年骨干教师、学术骨干</w:t>
      </w:r>
      <w:r w:rsidRPr="007729E1">
        <w:rPr>
          <w:rFonts w:ascii="Times New Roman" w:eastAsia="仿宋_GB2312" w:hAnsi="Times New Roman" w:cs="仿宋_GB2312" w:hint="eastAsia"/>
          <w:sz w:val="32"/>
          <w:szCs w:val="32"/>
        </w:rPr>
        <w:t>62</w:t>
      </w:r>
      <w:r w:rsidRPr="007729E1">
        <w:rPr>
          <w:rFonts w:ascii="Times New Roman" w:eastAsia="仿宋_GB2312" w:hAnsi="Times New Roman" w:cs="仿宋_GB2312" w:hint="eastAsia"/>
          <w:sz w:val="32"/>
          <w:szCs w:val="32"/>
        </w:rPr>
        <w:t>人，省优秀教师</w:t>
      </w:r>
      <w:r w:rsidRPr="007729E1">
        <w:rPr>
          <w:rFonts w:ascii="Times New Roman" w:eastAsia="仿宋_GB2312" w:hAnsi="Times New Roman" w:cs="仿宋_GB2312" w:hint="eastAsia"/>
          <w:sz w:val="32"/>
          <w:szCs w:val="32"/>
        </w:rPr>
        <w:t>9</w:t>
      </w:r>
      <w:r w:rsidRPr="007729E1">
        <w:rPr>
          <w:rFonts w:ascii="Times New Roman" w:eastAsia="仿宋_GB2312" w:hAnsi="Times New Roman" w:cs="仿宋_GB2312" w:hint="eastAsia"/>
          <w:sz w:val="32"/>
          <w:szCs w:val="32"/>
        </w:rPr>
        <w:t>人，博士、硕士生导师</w:t>
      </w:r>
      <w:r w:rsidRPr="007729E1">
        <w:rPr>
          <w:rFonts w:ascii="Times New Roman" w:eastAsia="仿宋_GB2312" w:hAnsi="Times New Roman" w:cs="仿宋_GB2312" w:hint="eastAsia"/>
          <w:sz w:val="32"/>
          <w:szCs w:val="32"/>
        </w:rPr>
        <w:t>40</w:t>
      </w:r>
      <w:r w:rsidRPr="007729E1">
        <w:rPr>
          <w:rFonts w:ascii="Times New Roman" w:eastAsia="仿宋_GB2312" w:hAnsi="Times New Roman" w:cs="仿宋_GB2312" w:hint="eastAsia"/>
          <w:sz w:val="32"/>
          <w:szCs w:val="32"/>
        </w:rPr>
        <w:t>多人，为莘莘学子求学提供了优越的学习环境和条件。</w:t>
      </w:r>
    </w:p>
    <w:p w:rsidR="007729E1" w:rsidRPr="007729E1" w:rsidRDefault="007729E1" w:rsidP="007729E1">
      <w:pPr>
        <w:ind w:firstLineChars="250" w:firstLine="800"/>
        <w:jc w:val="left"/>
        <w:rPr>
          <w:rFonts w:ascii="Times New Roman" w:eastAsia="仿宋_GB2312" w:hAnsi="Times New Roman" w:cs="仿宋_GB2312"/>
          <w:sz w:val="32"/>
          <w:szCs w:val="32"/>
        </w:rPr>
      </w:pPr>
      <w:r w:rsidRPr="007729E1">
        <w:rPr>
          <w:rFonts w:ascii="Times New Roman" w:eastAsia="仿宋_GB2312" w:hAnsi="Times New Roman" w:cs="仿宋_GB2312" w:hint="eastAsia"/>
          <w:sz w:val="32"/>
          <w:szCs w:val="32"/>
        </w:rPr>
        <w:t>学院秉承“锲而不舍，敢为人先”的校训，湖南工程学院实施教育部首批“卓越工程师教育培养计划”的成果，坚持实践育人理念</w:t>
      </w:r>
      <w:r w:rsidRPr="007729E1">
        <w:rPr>
          <w:rFonts w:ascii="Times New Roman" w:eastAsia="仿宋_GB2312" w:hAnsi="Times New Roman" w:cs="仿宋_GB2312" w:hint="eastAsia"/>
          <w:sz w:val="32"/>
          <w:szCs w:val="32"/>
        </w:rPr>
        <w:t xml:space="preserve">, </w:t>
      </w:r>
      <w:r w:rsidRPr="007729E1">
        <w:rPr>
          <w:rFonts w:ascii="Times New Roman" w:eastAsia="仿宋_GB2312" w:hAnsi="Times New Roman" w:cs="仿宋_GB2312" w:hint="eastAsia"/>
          <w:sz w:val="32"/>
          <w:szCs w:val="32"/>
        </w:rPr>
        <w:t>突出学生的实践能力和创新精神的培养。建院</w:t>
      </w:r>
      <w:r w:rsidR="00EF2AED">
        <w:rPr>
          <w:rFonts w:ascii="Times New Roman" w:eastAsia="仿宋_GB2312" w:hAnsi="Times New Roman" w:cs="仿宋_GB2312" w:hint="eastAsia"/>
          <w:sz w:val="32"/>
          <w:szCs w:val="32"/>
        </w:rPr>
        <w:t>以来</w:t>
      </w:r>
      <w:r w:rsidRPr="007729E1">
        <w:rPr>
          <w:rFonts w:ascii="Times New Roman" w:eastAsia="仿宋_GB2312" w:hAnsi="Times New Roman" w:cs="仿宋_GB2312" w:hint="eastAsia"/>
          <w:sz w:val="32"/>
          <w:szCs w:val="32"/>
        </w:rPr>
        <w:t>为社会培养了</w:t>
      </w:r>
      <w:r w:rsidRPr="007729E1">
        <w:rPr>
          <w:rFonts w:ascii="Times New Roman" w:eastAsia="仿宋_GB2312" w:hAnsi="Times New Roman" w:cs="仿宋_GB2312" w:hint="eastAsia"/>
          <w:sz w:val="32"/>
          <w:szCs w:val="32"/>
        </w:rPr>
        <w:t>20000</w:t>
      </w:r>
      <w:r w:rsidRPr="007729E1">
        <w:rPr>
          <w:rFonts w:ascii="Times New Roman" w:eastAsia="仿宋_GB2312" w:hAnsi="Times New Roman" w:cs="仿宋_GB2312" w:hint="eastAsia"/>
          <w:sz w:val="32"/>
          <w:szCs w:val="32"/>
        </w:rPr>
        <w:t>多名基础扎实、综合素质高、适应性强的高级应用型人才，毕业生受到用人单位的欢迎和社会好评。</w:t>
      </w:r>
    </w:p>
    <w:p w:rsidR="005F2954" w:rsidRDefault="007729E1" w:rsidP="007729E1">
      <w:pPr>
        <w:jc w:val="left"/>
        <w:rPr>
          <w:rFonts w:ascii="Times New Roman" w:eastAsia="仿宋_GB2312" w:hAnsi="Times New Roman" w:cs="仿宋_GB2312"/>
          <w:sz w:val="32"/>
          <w:szCs w:val="32"/>
        </w:rPr>
      </w:pPr>
      <w:r w:rsidRPr="007729E1">
        <w:rPr>
          <w:rFonts w:ascii="Times New Roman" w:eastAsia="仿宋_GB2312" w:hAnsi="Times New Roman" w:cs="仿宋_GB2312" w:hint="eastAsia"/>
          <w:sz w:val="32"/>
          <w:szCs w:val="32"/>
        </w:rPr>
        <w:t>学院开办的专业均为湖南工程学院的品牌专业和特色专业。根据我国社会经济发展的需要，学院有电气工程及其自动化、机械设计制造及其自动化、</w:t>
      </w:r>
      <w:r w:rsidR="00106862">
        <w:rPr>
          <w:rFonts w:ascii="Times New Roman" w:eastAsia="仿宋_GB2312" w:hAnsi="Times New Roman" w:cs="仿宋_GB2312" w:hint="eastAsia"/>
          <w:sz w:val="32"/>
          <w:szCs w:val="32"/>
        </w:rPr>
        <w:t>会计学</w:t>
      </w:r>
      <w:r w:rsidRPr="007729E1">
        <w:rPr>
          <w:rFonts w:ascii="Times New Roman" w:eastAsia="仿宋_GB2312" w:hAnsi="Times New Roman" w:cs="仿宋_GB2312" w:hint="eastAsia"/>
          <w:sz w:val="32"/>
          <w:szCs w:val="32"/>
        </w:rPr>
        <w:t>等专业面向全国招生，招生计划纳入全国普通高校招生计划，属国家计划招生。学生修完教学计划所规定的全部课程且成绩合格者，颁发湖南工程学院应用技术学院普通本科毕业证书，符合学士学位授予条件者按照湖南省教育厅湘教通</w:t>
      </w:r>
      <w:r w:rsidRPr="007729E1">
        <w:rPr>
          <w:rFonts w:ascii="Times New Roman" w:eastAsia="仿宋_GB2312" w:hAnsi="Times New Roman" w:cs="仿宋_GB2312" w:hint="eastAsia"/>
          <w:sz w:val="32"/>
          <w:szCs w:val="32"/>
        </w:rPr>
        <w:t>[2008]2</w:t>
      </w:r>
      <w:r w:rsidRPr="007729E1">
        <w:rPr>
          <w:rFonts w:ascii="Times New Roman" w:eastAsia="仿宋_GB2312" w:hAnsi="Times New Roman" w:cs="仿宋_GB2312" w:hint="eastAsia"/>
          <w:sz w:val="32"/>
          <w:szCs w:val="32"/>
        </w:rPr>
        <w:t>号文件的有关规定，颁发湖南工程学院应用技术学院</w:t>
      </w:r>
      <w:r w:rsidRPr="007729E1">
        <w:rPr>
          <w:rFonts w:ascii="Times New Roman" w:eastAsia="仿宋_GB2312" w:hAnsi="Times New Roman" w:cs="仿宋_GB2312" w:hint="eastAsia"/>
          <w:sz w:val="32"/>
          <w:szCs w:val="32"/>
        </w:rPr>
        <w:lastRenderedPageBreak/>
        <w:t>学士学位证书。</w:t>
      </w:r>
    </w:p>
    <w:p w:rsidR="005F2954" w:rsidRDefault="008C774F">
      <w:pPr>
        <w:widowControl/>
        <w:spacing w:line="600" w:lineRule="exact"/>
        <w:rPr>
          <w:rFonts w:ascii="黑体" w:eastAsia="黑体" w:hAnsi="黑体" w:cs="黑体"/>
          <w:bCs/>
          <w:kern w:val="0"/>
          <w:sz w:val="32"/>
          <w:szCs w:val="32"/>
        </w:rPr>
      </w:pPr>
      <w:r>
        <w:rPr>
          <w:rFonts w:ascii="黑体" w:eastAsia="黑体" w:hAnsi="黑体" w:cs="黑体" w:hint="eastAsia"/>
          <w:bCs/>
          <w:kern w:val="0"/>
          <w:sz w:val="32"/>
          <w:szCs w:val="32"/>
        </w:rPr>
        <w:t>二、机构设置及决算单位构成</w:t>
      </w:r>
    </w:p>
    <w:p w:rsidR="005F2954" w:rsidRDefault="008C774F">
      <w:pPr>
        <w:widowControl/>
        <w:spacing w:line="600" w:lineRule="exact"/>
        <w:rPr>
          <w:rFonts w:ascii="Times New Roman" w:eastAsia="仿宋_GB2312" w:hAnsi="Times New Roman" w:cs="仿宋_GB2312"/>
          <w:bCs/>
          <w:kern w:val="0"/>
          <w:sz w:val="32"/>
          <w:szCs w:val="32"/>
        </w:rPr>
      </w:pPr>
      <w:r>
        <w:rPr>
          <w:rFonts w:ascii="Times New Roman" w:eastAsia="仿宋_GB2312" w:hAnsi="Times New Roman" w:cs="仿宋_GB2312" w:hint="eastAsia"/>
          <w:bCs/>
          <w:kern w:val="0"/>
          <w:sz w:val="32"/>
          <w:szCs w:val="32"/>
        </w:rPr>
        <w:t>（一）内设机构设置。</w:t>
      </w:r>
      <w:r w:rsidR="007729E1" w:rsidRPr="007729E1">
        <w:rPr>
          <w:rFonts w:ascii="Times New Roman" w:eastAsia="仿宋_GB2312" w:hAnsi="Times New Roman" w:cs="仿宋_GB2312" w:hint="eastAsia"/>
          <w:bCs/>
          <w:kern w:val="0"/>
          <w:sz w:val="32"/>
          <w:szCs w:val="32"/>
        </w:rPr>
        <w:t>湖南工程学院应用技术学院单位内设机构包括：院办公室、教务部、考务部、学生工作部、招生就业办。</w:t>
      </w:r>
    </w:p>
    <w:p w:rsidR="005F2954" w:rsidRDefault="008C774F">
      <w:pPr>
        <w:widowControl/>
        <w:spacing w:line="600" w:lineRule="exact"/>
        <w:rPr>
          <w:rFonts w:ascii="Times New Roman" w:eastAsia="仿宋_GB2312" w:hAnsi="Times New Roman" w:cs="仿宋_GB2312"/>
          <w:bCs/>
          <w:kern w:val="0"/>
          <w:sz w:val="32"/>
          <w:szCs w:val="32"/>
        </w:rPr>
      </w:pPr>
      <w:r>
        <w:rPr>
          <w:rFonts w:ascii="Times New Roman" w:eastAsia="仿宋_GB2312" w:hAnsi="Times New Roman" w:cs="仿宋_GB2312" w:hint="eastAsia"/>
          <w:bCs/>
          <w:kern w:val="0"/>
          <w:sz w:val="32"/>
          <w:szCs w:val="32"/>
        </w:rPr>
        <w:t>（二）决算单位构成。</w:t>
      </w:r>
      <w:r w:rsidR="007729E1" w:rsidRPr="007729E1">
        <w:rPr>
          <w:rFonts w:ascii="Times New Roman" w:eastAsia="仿宋_GB2312" w:hAnsi="Times New Roman" w:cs="仿宋_GB2312" w:hint="eastAsia"/>
          <w:bCs/>
          <w:kern w:val="0"/>
          <w:sz w:val="32"/>
          <w:szCs w:val="32"/>
        </w:rPr>
        <w:t>湖南工程学院应用技术学院单位</w:t>
      </w:r>
      <w:r w:rsidR="007729E1" w:rsidRPr="007729E1">
        <w:rPr>
          <w:rFonts w:ascii="Times New Roman" w:eastAsia="仿宋_GB2312" w:hAnsi="Times New Roman" w:cs="仿宋_GB2312" w:hint="eastAsia"/>
          <w:bCs/>
          <w:kern w:val="0"/>
          <w:sz w:val="32"/>
          <w:szCs w:val="32"/>
        </w:rPr>
        <w:t>202</w:t>
      </w:r>
      <w:r w:rsidR="008128DD">
        <w:rPr>
          <w:rFonts w:ascii="Times New Roman" w:eastAsia="仿宋_GB2312" w:hAnsi="Times New Roman" w:cs="仿宋_GB2312" w:hint="eastAsia"/>
          <w:bCs/>
          <w:kern w:val="0"/>
          <w:sz w:val="32"/>
          <w:szCs w:val="32"/>
        </w:rPr>
        <w:t>3</w:t>
      </w:r>
      <w:r w:rsidR="007729E1" w:rsidRPr="007729E1">
        <w:rPr>
          <w:rFonts w:ascii="Times New Roman" w:eastAsia="仿宋_GB2312" w:hAnsi="Times New Roman" w:cs="仿宋_GB2312" w:hint="eastAsia"/>
          <w:bCs/>
          <w:kern w:val="0"/>
          <w:sz w:val="32"/>
          <w:szCs w:val="32"/>
        </w:rPr>
        <w:t>年部门决算汇总公开单位构成包括：湖南工程学院应用技术学院单位本级。</w:t>
      </w:r>
    </w:p>
    <w:p w:rsidR="005F2954" w:rsidRDefault="005F2954">
      <w:pPr>
        <w:jc w:val="left"/>
        <w:rPr>
          <w:rFonts w:ascii="仿宋_GB2312" w:eastAsia="仿宋_GB2312" w:hAnsiTheme="minorEastAsia"/>
          <w:sz w:val="28"/>
          <w:szCs w:val="32"/>
        </w:rPr>
      </w:pPr>
    </w:p>
    <w:p w:rsidR="005F2954" w:rsidRDefault="005F2954">
      <w:pPr>
        <w:jc w:val="center"/>
        <w:rPr>
          <w:rFonts w:ascii="黑体" w:eastAsia="黑体" w:hAnsi="黑体"/>
          <w:sz w:val="28"/>
          <w:szCs w:val="28"/>
        </w:rPr>
      </w:pPr>
    </w:p>
    <w:p w:rsidR="005F2954" w:rsidRDefault="005F2954">
      <w:pPr>
        <w:jc w:val="center"/>
        <w:rPr>
          <w:rFonts w:ascii="黑体" w:eastAsia="黑体" w:hAnsi="黑体"/>
          <w:sz w:val="28"/>
          <w:szCs w:val="28"/>
        </w:rPr>
      </w:pPr>
    </w:p>
    <w:p w:rsidR="005F2954" w:rsidRDefault="005F2954">
      <w:pPr>
        <w:jc w:val="center"/>
        <w:rPr>
          <w:rFonts w:ascii="黑体" w:eastAsia="黑体" w:hAnsi="黑体"/>
          <w:sz w:val="28"/>
          <w:szCs w:val="28"/>
        </w:rPr>
      </w:pPr>
    </w:p>
    <w:p w:rsidR="005F2954" w:rsidRDefault="005F2954">
      <w:pPr>
        <w:jc w:val="center"/>
        <w:rPr>
          <w:rFonts w:ascii="黑体" w:eastAsia="黑体" w:hAnsi="黑体"/>
          <w:sz w:val="28"/>
          <w:szCs w:val="28"/>
        </w:rPr>
      </w:pPr>
    </w:p>
    <w:p w:rsidR="005F2954" w:rsidRDefault="005F2954">
      <w:pPr>
        <w:jc w:val="center"/>
        <w:rPr>
          <w:rFonts w:ascii="黑体" w:eastAsia="黑体" w:hAnsi="黑体"/>
          <w:sz w:val="28"/>
          <w:szCs w:val="28"/>
        </w:rPr>
      </w:pPr>
    </w:p>
    <w:p w:rsidR="005F2954" w:rsidRDefault="005F2954">
      <w:pPr>
        <w:jc w:val="center"/>
        <w:rPr>
          <w:rFonts w:ascii="黑体" w:eastAsia="黑体" w:hAnsi="黑体"/>
          <w:sz w:val="28"/>
          <w:szCs w:val="28"/>
        </w:rPr>
      </w:pPr>
    </w:p>
    <w:p w:rsidR="005F2954" w:rsidRDefault="005F2954">
      <w:pPr>
        <w:jc w:val="center"/>
        <w:rPr>
          <w:rFonts w:ascii="黑体" w:eastAsia="黑体" w:hAnsi="黑体"/>
          <w:sz w:val="28"/>
          <w:szCs w:val="28"/>
        </w:rPr>
      </w:pPr>
    </w:p>
    <w:p w:rsidR="005F2954" w:rsidRDefault="005F2954">
      <w:pPr>
        <w:jc w:val="center"/>
        <w:rPr>
          <w:rFonts w:ascii="黑体" w:eastAsia="黑体" w:hAnsi="黑体"/>
          <w:sz w:val="28"/>
          <w:szCs w:val="28"/>
        </w:rPr>
      </w:pPr>
    </w:p>
    <w:p w:rsidR="005F2954" w:rsidRDefault="005F2954">
      <w:pPr>
        <w:jc w:val="center"/>
        <w:rPr>
          <w:rFonts w:ascii="黑体" w:eastAsia="黑体" w:hAnsi="黑体"/>
          <w:sz w:val="28"/>
          <w:szCs w:val="28"/>
        </w:rPr>
      </w:pPr>
    </w:p>
    <w:p w:rsidR="005F2954" w:rsidRDefault="005F2954">
      <w:pPr>
        <w:jc w:val="center"/>
        <w:rPr>
          <w:rFonts w:ascii="黑体" w:eastAsia="黑体" w:hAnsi="黑体"/>
          <w:sz w:val="28"/>
          <w:szCs w:val="28"/>
        </w:rPr>
      </w:pPr>
    </w:p>
    <w:p w:rsidR="005F2954" w:rsidRDefault="005F2954">
      <w:pPr>
        <w:jc w:val="center"/>
        <w:rPr>
          <w:rFonts w:ascii="黑体" w:eastAsia="黑体" w:hAnsi="黑体"/>
          <w:sz w:val="28"/>
          <w:szCs w:val="28"/>
        </w:rPr>
      </w:pPr>
    </w:p>
    <w:p w:rsidR="005F2954" w:rsidRDefault="005F2954">
      <w:pPr>
        <w:jc w:val="center"/>
        <w:rPr>
          <w:rFonts w:ascii="黑体" w:eastAsia="黑体" w:hAnsi="黑体"/>
          <w:sz w:val="28"/>
          <w:szCs w:val="28"/>
        </w:rPr>
      </w:pPr>
    </w:p>
    <w:p w:rsidR="005F2954" w:rsidRDefault="005F2954">
      <w:pPr>
        <w:jc w:val="center"/>
        <w:rPr>
          <w:sz w:val="72"/>
          <w:szCs w:val="72"/>
        </w:rPr>
      </w:pPr>
    </w:p>
    <w:p w:rsidR="005F2954" w:rsidRDefault="005F2954">
      <w:pPr>
        <w:jc w:val="center"/>
        <w:rPr>
          <w:sz w:val="72"/>
          <w:szCs w:val="72"/>
        </w:rPr>
      </w:pPr>
    </w:p>
    <w:p w:rsidR="005F2954" w:rsidRDefault="005F2954">
      <w:pPr>
        <w:jc w:val="center"/>
        <w:rPr>
          <w:sz w:val="72"/>
          <w:szCs w:val="72"/>
        </w:rPr>
      </w:pPr>
    </w:p>
    <w:p w:rsidR="005F2954" w:rsidRDefault="005F2954">
      <w:pPr>
        <w:jc w:val="center"/>
        <w:rPr>
          <w:sz w:val="72"/>
          <w:szCs w:val="72"/>
        </w:rPr>
      </w:pPr>
    </w:p>
    <w:p w:rsidR="005F2954" w:rsidRDefault="005F2954">
      <w:pPr>
        <w:pStyle w:val="Default"/>
        <w:jc w:val="center"/>
        <w:rPr>
          <w:rFonts w:ascii="方正小标宋_GBK" w:eastAsia="方正小标宋_GBK" w:hAnsi="方正小标宋_GBK" w:cs="方正小标宋_GBK"/>
          <w:sz w:val="84"/>
          <w:szCs w:val="84"/>
        </w:rPr>
      </w:pPr>
    </w:p>
    <w:p w:rsidR="005F2954" w:rsidRDefault="008C774F">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第二部分</w:t>
      </w:r>
    </w:p>
    <w:p w:rsidR="005F2954" w:rsidRDefault="005F2954">
      <w:pPr>
        <w:pStyle w:val="Default"/>
        <w:jc w:val="center"/>
        <w:rPr>
          <w:rFonts w:ascii="方正小标宋_GBK" w:eastAsia="方正小标宋_GBK" w:hAnsi="方正小标宋_GBK" w:cs="方正小标宋_GBK"/>
          <w:sz w:val="84"/>
          <w:szCs w:val="84"/>
        </w:rPr>
      </w:pPr>
    </w:p>
    <w:p w:rsidR="005F2954" w:rsidRDefault="008C774F">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部门决算表</w:t>
      </w:r>
    </w:p>
    <w:p w:rsidR="005F2954" w:rsidRDefault="005F2954">
      <w:pPr>
        <w:jc w:val="center"/>
        <w:rPr>
          <w:sz w:val="72"/>
          <w:szCs w:val="72"/>
        </w:rPr>
      </w:pPr>
    </w:p>
    <w:p w:rsidR="005F2954" w:rsidRDefault="005F2954">
      <w:pPr>
        <w:jc w:val="center"/>
        <w:rPr>
          <w:sz w:val="72"/>
          <w:szCs w:val="72"/>
        </w:rPr>
      </w:pPr>
    </w:p>
    <w:p w:rsidR="005F2954" w:rsidRDefault="005F2954">
      <w:pPr>
        <w:jc w:val="center"/>
        <w:rPr>
          <w:sz w:val="72"/>
          <w:szCs w:val="72"/>
        </w:rPr>
      </w:pPr>
    </w:p>
    <w:p w:rsidR="005F2954" w:rsidRDefault="005F2954">
      <w:pPr>
        <w:jc w:val="center"/>
        <w:rPr>
          <w:sz w:val="72"/>
          <w:szCs w:val="72"/>
        </w:rPr>
      </w:pPr>
    </w:p>
    <w:p w:rsidR="005F2954" w:rsidRDefault="005F2954">
      <w:pPr>
        <w:jc w:val="center"/>
        <w:rPr>
          <w:sz w:val="72"/>
          <w:szCs w:val="72"/>
        </w:rPr>
      </w:pPr>
    </w:p>
    <w:p w:rsidR="005F2954" w:rsidRDefault="005F2954">
      <w:pPr>
        <w:jc w:val="center"/>
        <w:rPr>
          <w:sz w:val="72"/>
          <w:szCs w:val="72"/>
        </w:rPr>
      </w:pPr>
    </w:p>
    <w:p w:rsidR="005F2954" w:rsidRDefault="005F2954">
      <w:pPr>
        <w:jc w:val="left"/>
        <w:rPr>
          <w:sz w:val="32"/>
          <w:szCs w:val="32"/>
        </w:rPr>
      </w:pPr>
    </w:p>
    <w:p w:rsidR="005F2954" w:rsidRDefault="005F2954">
      <w:pPr>
        <w:jc w:val="left"/>
        <w:rPr>
          <w:rFonts w:asciiTheme="minorEastAsia" w:hAnsiTheme="minorEastAsia"/>
          <w:sz w:val="32"/>
          <w:szCs w:val="32"/>
        </w:rPr>
        <w:sectPr w:rsidR="005F2954">
          <w:pgSz w:w="11906" w:h="16838"/>
          <w:pgMar w:top="720" w:right="720" w:bottom="720" w:left="720" w:header="851" w:footer="992" w:gutter="0"/>
          <w:cols w:space="425"/>
          <w:docGrid w:type="lines" w:linePitch="312"/>
        </w:sectPr>
      </w:pPr>
    </w:p>
    <w:tbl>
      <w:tblPr>
        <w:tblW w:w="15428" w:type="dxa"/>
        <w:tblCellMar>
          <w:left w:w="0" w:type="dxa"/>
          <w:right w:w="0" w:type="dxa"/>
        </w:tblCellMar>
        <w:tblLook w:val="0600"/>
      </w:tblPr>
      <w:tblGrid>
        <w:gridCol w:w="1350"/>
        <w:gridCol w:w="936"/>
        <w:gridCol w:w="6301"/>
        <w:gridCol w:w="1609"/>
        <w:gridCol w:w="1263"/>
        <w:gridCol w:w="1056"/>
        <w:gridCol w:w="1035"/>
        <w:gridCol w:w="507"/>
        <w:gridCol w:w="632"/>
        <w:gridCol w:w="739"/>
      </w:tblGrid>
      <w:tr w:rsidR="005F2954" w:rsidTr="007B1E19">
        <w:trPr>
          <w:trHeight w:val="435"/>
        </w:trPr>
        <w:tc>
          <w:tcPr>
            <w:tcW w:w="15428" w:type="dxa"/>
            <w:gridSpan w:val="10"/>
            <w:tcBorders>
              <w:top w:val="nil"/>
              <w:left w:val="nil"/>
              <w:bottom w:val="nil"/>
              <w:right w:val="nil"/>
            </w:tcBorders>
            <w:shd w:val="clear" w:color="auto" w:fill="auto"/>
            <w:noWrap/>
            <w:tcMar>
              <w:top w:w="15" w:type="dxa"/>
              <w:left w:w="15" w:type="dxa"/>
              <w:bottom w:w="0" w:type="dxa"/>
              <w:right w:w="15" w:type="dxa"/>
            </w:tcMar>
            <w:vAlign w:val="center"/>
          </w:tcPr>
          <w:tbl>
            <w:tblPr>
              <w:tblW w:w="15398" w:type="dxa"/>
              <w:tblLook w:val="0600"/>
            </w:tblPr>
            <w:tblGrid>
              <w:gridCol w:w="4164"/>
              <w:gridCol w:w="616"/>
              <w:gridCol w:w="182"/>
              <w:gridCol w:w="1139"/>
              <w:gridCol w:w="1129"/>
              <w:gridCol w:w="3588"/>
              <w:gridCol w:w="948"/>
              <w:gridCol w:w="1036"/>
              <w:gridCol w:w="1261"/>
              <w:gridCol w:w="1335"/>
            </w:tblGrid>
            <w:tr w:rsidR="005F2954" w:rsidTr="002948C8">
              <w:trPr>
                <w:trHeight w:val="304"/>
              </w:trPr>
              <w:tc>
                <w:tcPr>
                  <w:tcW w:w="4164" w:type="dxa"/>
                  <w:tcBorders>
                    <w:top w:val="nil"/>
                    <w:left w:val="nil"/>
                    <w:bottom w:val="nil"/>
                    <w:right w:val="nil"/>
                  </w:tcBorders>
                  <w:shd w:val="clear" w:color="auto" w:fill="auto"/>
                  <w:noWrap/>
                  <w:vAlign w:val="center"/>
                </w:tcPr>
                <w:p w:rsidR="005F2954" w:rsidRDefault="005F2954">
                  <w:pPr>
                    <w:jc w:val="left"/>
                    <w:rPr>
                      <w:rFonts w:ascii="黑体" w:eastAsia="黑体" w:hAnsi="宋体" w:cs="黑体"/>
                      <w:color w:val="000000"/>
                      <w:sz w:val="24"/>
                      <w:szCs w:val="24"/>
                    </w:rPr>
                  </w:pPr>
                </w:p>
              </w:tc>
              <w:tc>
                <w:tcPr>
                  <w:tcW w:w="616" w:type="dxa"/>
                  <w:tcBorders>
                    <w:top w:val="nil"/>
                    <w:left w:val="nil"/>
                    <w:bottom w:val="nil"/>
                    <w:right w:val="nil"/>
                  </w:tcBorders>
                  <w:shd w:val="clear" w:color="auto" w:fill="auto"/>
                  <w:noWrap/>
                  <w:vAlign w:val="center"/>
                </w:tcPr>
                <w:p w:rsidR="005F2954" w:rsidRDefault="005F2954">
                  <w:pPr>
                    <w:jc w:val="right"/>
                    <w:rPr>
                      <w:rFonts w:ascii="宋体" w:eastAsia="宋体" w:hAnsi="宋体" w:cs="宋体"/>
                      <w:color w:val="000000"/>
                      <w:sz w:val="24"/>
                      <w:szCs w:val="24"/>
                    </w:rPr>
                  </w:pPr>
                </w:p>
              </w:tc>
              <w:tc>
                <w:tcPr>
                  <w:tcW w:w="1321" w:type="dxa"/>
                  <w:gridSpan w:val="2"/>
                  <w:tcBorders>
                    <w:top w:val="nil"/>
                    <w:left w:val="nil"/>
                    <w:bottom w:val="nil"/>
                    <w:right w:val="nil"/>
                  </w:tcBorders>
                  <w:shd w:val="clear" w:color="auto" w:fill="auto"/>
                  <w:noWrap/>
                  <w:vAlign w:val="center"/>
                </w:tcPr>
                <w:p w:rsidR="005F2954" w:rsidRDefault="005F2954">
                  <w:pPr>
                    <w:jc w:val="right"/>
                    <w:rPr>
                      <w:rFonts w:ascii="宋体" w:eastAsia="宋体" w:hAnsi="宋体" w:cs="宋体"/>
                      <w:color w:val="000000"/>
                      <w:sz w:val="24"/>
                      <w:szCs w:val="24"/>
                    </w:rPr>
                  </w:pPr>
                </w:p>
              </w:tc>
              <w:tc>
                <w:tcPr>
                  <w:tcW w:w="4717" w:type="dxa"/>
                  <w:gridSpan w:val="2"/>
                  <w:tcBorders>
                    <w:top w:val="nil"/>
                    <w:left w:val="nil"/>
                    <w:bottom w:val="nil"/>
                    <w:right w:val="nil"/>
                  </w:tcBorders>
                  <w:shd w:val="clear" w:color="auto" w:fill="auto"/>
                  <w:noWrap/>
                  <w:vAlign w:val="center"/>
                </w:tcPr>
                <w:p w:rsidR="005F2954" w:rsidRDefault="005F2954">
                  <w:pPr>
                    <w:jc w:val="right"/>
                    <w:rPr>
                      <w:rFonts w:ascii="宋体" w:eastAsia="宋体" w:hAnsi="宋体" w:cs="宋体"/>
                      <w:color w:val="000000"/>
                      <w:sz w:val="24"/>
                      <w:szCs w:val="24"/>
                    </w:rPr>
                  </w:pPr>
                </w:p>
              </w:tc>
              <w:tc>
                <w:tcPr>
                  <w:tcW w:w="1984" w:type="dxa"/>
                  <w:gridSpan w:val="2"/>
                  <w:tcBorders>
                    <w:top w:val="nil"/>
                    <w:left w:val="nil"/>
                    <w:bottom w:val="nil"/>
                    <w:right w:val="nil"/>
                  </w:tcBorders>
                  <w:shd w:val="clear" w:color="auto" w:fill="auto"/>
                  <w:noWrap/>
                  <w:vAlign w:val="center"/>
                </w:tcPr>
                <w:p w:rsidR="005F2954" w:rsidRDefault="005F2954">
                  <w:pPr>
                    <w:jc w:val="right"/>
                    <w:rPr>
                      <w:rFonts w:ascii="宋体" w:eastAsia="宋体" w:hAnsi="宋体" w:cs="宋体"/>
                      <w:color w:val="000000"/>
                      <w:sz w:val="24"/>
                      <w:szCs w:val="24"/>
                    </w:rPr>
                  </w:pPr>
                </w:p>
              </w:tc>
              <w:tc>
                <w:tcPr>
                  <w:tcW w:w="2596" w:type="dxa"/>
                  <w:gridSpan w:val="2"/>
                  <w:tcBorders>
                    <w:top w:val="nil"/>
                    <w:left w:val="nil"/>
                    <w:bottom w:val="nil"/>
                    <w:right w:val="nil"/>
                  </w:tcBorders>
                  <w:shd w:val="clear" w:color="auto" w:fill="auto"/>
                  <w:noWrap/>
                  <w:vAlign w:val="center"/>
                </w:tcPr>
                <w:p w:rsidR="005F2954" w:rsidRDefault="005F2954">
                  <w:pPr>
                    <w:jc w:val="right"/>
                    <w:rPr>
                      <w:rFonts w:ascii="黑体" w:eastAsia="黑体" w:hAnsi="宋体" w:cs="黑体"/>
                      <w:color w:val="000000"/>
                      <w:sz w:val="24"/>
                      <w:szCs w:val="24"/>
                    </w:rPr>
                  </w:pPr>
                </w:p>
              </w:tc>
            </w:tr>
            <w:tr w:rsidR="005F2954" w:rsidTr="009C4737">
              <w:trPr>
                <w:trHeight w:val="609"/>
              </w:trPr>
              <w:tc>
                <w:tcPr>
                  <w:tcW w:w="0" w:type="auto"/>
                  <w:gridSpan w:val="10"/>
                  <w:tcBorders>
                    <w:top w:val="nil"/>
                    <w:left w:val="nil"/>
                    <w:bottom w:val="nil"/>
                    <w:right w:val="nil"/>
                  </w:tcBorders>
                  <w:shd w:val="clear" w:color="auto" w:fill="auto"/>
                  <w:noWrap/>
                  <w:vAlign w:val="center"/>
                </w:tcPr>
                <w:p w:rsidR="005F2954" w:rsidRDefault="008C774F">
                  <w:pPr>
                    <w:widowControl/>
                    <w:jc w:val="center"/>
                    <w:textAlignment w:val="center"/>
                    <w:rPr>
                      <w:rFonts w:ascii="华文中宋" w:eastAsia="华文中宋" w:hAnsi="华文中宋" w:cs="华文中宋"/>
                      <w:color w:val="000000"/>
                      <w:sz w:val="32"/>
                      <w:szCs w:val="32"/>
                    </w:rPr>
                  </w:pPr>
                  <w:r>
                    <w:rPr>
                      <w:rFonts w:ascii="华文中宋" w:eastAsia="华文中宋" w:hAnsi="华文中宋" w:cs="华文中宋" w:hint="eastAsia"/>
                      <w:color w:val="000000"/>
                      <w:kern w:val="0"/>
                      <w:sz w:val="32"/>
                      <w:szCs w:val="32"/>
                    </w:rPr>
                    <w:t>收入支出决算总表</w:t>
                  </w:r>
                </w:p>
              </w:tc>
            </w:tr>
            <w:tr w:rsidR="005F2954" w:rsidTr="002948C8">
              <w:trPr>
                <w:trHeight w:val="304"/>
              </w:trPr>
              <w:tc>
                <w:tcPr>
                  <w:tcW w:w="0" w:type="auto"/>
                  <w:tcBorders>
                    <w:top w:val="nil"/>
                    <w:left w:val="nil"/>
                    <w:bottom w:val="nil"/>
                    <w:right w:val="nil"/>
                  </w:tcBorders>
                  <w:shd w:val="clear" w:color="auto" w:fill="FFFFFF"/>
                  <w:noWrap/>
                  <w:vAlign w:val="center"/>
                </w:tcPr>
                <w:p w:rsidR="005F2954" w:rsidRDefault="005F2954">
                  <w:pPr>
                    <w:jc w:val="right"/>
                    <w:rPr>
                      <w:rFonts w:ascii="宋体" w:eastAsia="宋体" w:hAnsi="宋体" w:cs="宋体"/>
                      <w:color w:val="000000"/>
                      <w:sz w:val="24"/>
                      <w:szCs w:val="24"/>
                    </w:rPr>
                  </w:pPr>
                </w:p>
              </w:tc>
              <w:tc>
                <w:tcPr>
                  <w:tcW w:w="0" w:type="auto"/>
                  <w:tcBorders>
                    <w:top w:val="nil"/>
                    <w:left w:val="nil"/>
                    <w:bottom w:val="nil"/>
                    <w:right w:val="nil"/>
                  </w:tcBorders>
                  <w:shd w:val="clear" w:color="auto" w:fill="FFFFFF"/>
                  <w:noWrap/>
                  <w:vAlign w:val="center"/>
                </w:tcPr>
                <w:p w:rsidR="005F2954" w:rsidRDefault="005F2954">
                  <w:pPr>
                    <w:jc w:val="right"/>
                    <w:rPr>
                      <w:rFonts w:ascii="宋体" w:eastAsia="宋体" w:hAnsi="宋体" w:cs="宋体"/>
                      <w:color w:val="000000"/>
                      <w:sz w:val="24"/>
                      <w:szCs w:val="24"/>
                    </w:rPr>
                  </w:pPr>
                </w:p>
              </w:tc>
              <w:tc>
                <w:tcPr>
                  <w:tcW w:w="2450" w:type="dxa"/>
                  <w:gridSpan w:val="3"/>
                  <w:tcBorders>
                    <w:top w:val="nil"/>
                    <w:left w:val="nil"/>
                    <w:bottom w:val="nil"/>
                    <w:right w:val="nil"/>
                  </w:tcBorders>
                  <w:shd w:val="clear" w:color="auto" w:fill="FFFFFF"/>
                  <w:noWrap/>
                  <w:vAlign w:val="center"/>
                </w:tcPr>
                <w:p w:rsidR="005F2954" w:rsidRDefault="005F2954">
                  <w:pPr>
                    <w:jc w:val="right"/>
                    <w:rPr>
                      <w:rFonts w:ascii="宋体" w:eastAsia="宋体" w:hAnsi="宋体" w:cs="宋体"/>
                      <w:color w:val="000000"/>
                      <w:sz w:val="24"/>
                      <w:szCs w:val="24"/>
                    </w:rPr>
                  </w:pPr>
                </w:p>
              </w:tc>
              <w:tc>
                <w:tcPr>
                  <w:tcW w:w="3588" w:type="dxa"/>
                  <w:tcBorders>
                    <w:top w:val="nil"/>
                    <w:left w:val="nil"/>
                    <w:bottom w:val="nil"/>
                    <w:right w:val="nil"/>
                  </w:tcBorders>
                  <w:shd w:val="clear" w:color="auto" w:fill="FFFFFF"/>
                  <w:noWrap/>
                  <w:vAlign w:val="center"/>
                </w:tcPr>
                <w:p w:rsidR="005F2954" w:rsidRDefault="005F2954">
                  <w:pPr>
                    <w:jc w:val="right"/>
                    <w:rPr>
                      <w:rFonts w:ascii="宋体" w:eastAsia="宋体" w:hAnsi="宋体" w:cs="宋体"/>
                      <w:color w:val="000000"/>
                      <w:sz w:val="24"/>
                      <w:szCs w:val="24"/>
                    </w:rPr>
                  </w:pPr>
                </w:p>
              </w:tc>
              <w:tc>
                <w:tcPr>
                  <w:tcW w:w="0" w:type="auto"/>
                  <w:gridSpan w:val="2"/>
                  <w:tcBorders>
                    <w:top w:val="nil"/>
                    <w:left w:val="nil"/>
                    <w:bottom w:val="nil"/>
                    <w:right w:val="nil"/>
                  </w:tcBorders>
                  <w:shd w:val="clear" w:color="auto" w:fill="FFFFFF"/>
                  <w:noWrap/>
                  <w:vAlign w:val="center"/>
                </w:tcPr>
                <w:p w:rsidR="005F2954" w:rsidRDefault="005F2954">
                  <w:pPr>
                    <w:jc w:val="right"/>
                    <w:rPr>
                      <w:rFonts w:ascii="宋体" w:eastAsia="宋体" w:hAnsi="宋体" w:cs="宋体"/>
                      <w:color w:val="000000"/>
                      <w:sz w:val="24"/>
                      <w:szCs w:val="24"/>
                    </w:rPr>
                  </w:pPr>
                </w:p>
              </w:tc>
              <w:tc>
                <w:tcPr>
                  <w:tcW w:w="0" w:type="auto"/>
                  <w:gridSpan w:val="2"/>
                  <w:tcBorders>
                    <w:top w:val="nil"/>
                    <w:left w:val="nil"/>
                    <w:bottom w:val="nil"/>
                    <w:right w:val="nil"/>
                  </w:tcBorders>
                  <w:shd w:val="clear" w:color="auto" w:fill="FFFFFF"/>
                  <w:noWrap/>
                  <w:vAlign w:val="center"/>
                </w:tcPr>
                <w:p w:rsidR="005F2954" w:rsidRDefault="008C774F">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公开01表</w:t>
                  </w:r>
                </w:p>
              </w:tc>
            </w:tr>
            <w:tr w:rsidR="005F2954" w:rsidTr="002948C8">
              <w:trPr>
                <w:trHeight w:val="304"/>
              </w:trPr>
              <w:tc>
                <w:tcPr>
                  <w:tcW w:w="0" w:type="auto"/>
                  <w:tcBorders>
                    <w:top w:val="nil"/>
                    <w:left w:val="nil"/>
                    <w:bottom w:val="nil"/>
                    <w:right w:val="nil"/>
                  </w:tcBorders>
                  <w:shd w:val="clear" w:color="auto" w:fill="FFFFFF"/>
                  <w:noWrap/>
                  <w:vAlign w:val="center"/>
                </w:tcPr>
                <w:p w:rsidR="005F2954" w:rsidRDefault="008C774F">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部门：</w:t>
                  </w:r>
                  <w:r w:rsidR="009C4737" w:rsidRPr="009C4737">
                    <w:rPr>
                      <w:rFonts w:ascii="宋体" w:eastAsia="宋体" w:hAnsi="宋体" w:cs="宋体" w:hint="eastAsia"/>
                      <w:color w:val="000000"/>
                      <w:kern w:val="0"/>
                      <w:sz w:val="20"/>
                      <w:szCs w:val="20"/>
                    </w:rPr>
                    <w:t>湖南工程学院应用技术学院</w:t>
                  </w:r>
                </w:p>
              </w:tc>
              <w:tc>
                <w:tcPr>
                  <w:tcW w:w="0" w:type="auto"/>
                  <w:tcBorders>
                    <w:top w:val="nil"/>
                    <w:left w:val="nil"/>
                    <w:bottom w:val="nil"/>
                    <w:right w:val="nil"/>
                  </w:tcBorders>
                  <w:shd w:val="clear" w:color="auto" w:fill="FFFFFF"/>
                  <w:noWrap/>
                  <w:vAlign w:val="center"/>
                </w:tcPr>
                <w:p w:rsidR="005F2954" w:rsidRDefault="005F2954">
                  <w:pPr>
                    <w:jc w:val="right"/>
                    <w:rPr>
                      <w:rFonts w:ascii="宋体" w:eastAsia="宋体" w:hAnsi="宋体" w:cs="宋体"/>
                      <w:color w:val="000000"/>
                      <w:sz w:val="24"/>
                      <w:szCs w:val="24"/>
                    </w:rPr>
                  </w:pPr>
                </w:p>
              </w:tc>
              <w:tc>
                <w:tcPr>
                  <w:tcW w:w="2450" w:type="dxa"/>
                  <w:gridSpan w:val="3"/>
                  <w:tcBorders>
                    <w:top w:val="nil"/>
                    <w:left w:val="nil"/>
                    <w:bottom w:val="nil"/>
                    <w:right w:val="nil"/>
                  </w:tcBorders>
                  <w:shd w:val="clear" w:color="auto" w:fill="FFFFFF"/>
                  <w:noWrap/>
                  <w:vAlign w:val="center"/>
                </w:tcPr>
                <w:p w:rsidR="005F2954" w:rsidRDefault="005F2954">
                  <w:pPr>
                    <w:jc w:val="right"/>
                    <w:rPr>
                      <w:rFonts w:ascii="宋体" w:eastAsia="宋体" w:hAnsi="宋体" w:cs="宋体"/>
                      <w:color w:val="000000"/>
                      <w:sz w:val="24"/>
                      <w:szCs w:val="24"/>
                    </w:rPr>
                  </w:pPr>
                </w:p>
              </w:tc>
              <w:tc>
                <w:tcPr>
                  <w:tcW w:w="3588" w:type="dxa"/>
                  <w:tcBorders>
                    <w:top w:val="nil"/>
                    <w:left w:val="nil"/>
                    <w:bottom w:val="nil"/>
                    <w:right w:val="nil"/>
                  </w:tcBorders>
                  <w:shd w:val="clear" w:color="auto" w:fill="FFFFFF"/>
                  <w:noWrap/>
                  <w:vAlign w:val="center"/>
                </w:tcPr>
                <w:p w:rsidR="005F2954" w:rsidRDefault="005F2954">
                  <w:pPr>
                    <w:jc w:val="right"/>
                    <w:rPr>
                      <w:rFonts w:ascii="宋体" w:eastAsia="宋体" w:hAnsi="宋体" w:cs="宋体"/>
                      <w:color w:val="000000"/>
                      <w:sz w:val="24"/>
                      <w:szCs w:val="24"/>
                    </w:rPr>
                  </w:pPr>
                </w:p>
              </w:tc>
              <w:tc>
                <w:tcPr>
                  <w:tcW w:w="0" w:type="auto"/>
                  <w:gridSpan w:val="2"/>
                  <w:tcBorders>
                    <w:top w:val="nil"/>
                    <w:left w:val="nil"/>
                    <w:bottom w:val="nil"/>
                    <w:right w:val="nil"/>
                  </w:tcBorders>
                  <w:shd w:val="clear" w:color="auto" w:fill="FFFFFF"/>
                  <w:noWrap/>
                  <w:vAlign w:val="center"/>
                </w:tcPr>
                <w:p w:rsidR="005F2954" w:rsidRDefault="005F2954">
                  <w:pPr>
                    <w:jc w:val="right"/>
                    <w:rPr>
                      <w:rFonts w:ascii="宋体" w:eastAsia="宋体" w:hAnsi="宋体" w:cs="宋体"/>
                      <w:color w:val="000000"/>
                      <w:sz w:val="24"/>
                      <w:szCs w:val="24"/>
                    </w:rPr>
                  </w:pPr>
                </w:p>
              </w:tc>
              <w:tc>
                <w:tcPr>
                  <w:tcW w:w="0" w:type="auto"/>
                  <w:gridSpan w:val="2"/>
                  <w:tcBorders>
                    <w:top w:val="nil"/>
                    <w:left w:val="nil"/>
                    <w:bottom w:val="nil"/>
                    <w:right w:val="nil"/>
                  </w:tcBorders>
                  <w:shd w:val="clear" w:color="auto" w:fill="FFFFFF"/>
                  <w:noWrap/>
                  <w:vAlign w:val="center"/>
                </w:tcPr>
                <w:p w:rsidR="005F2954" w:rsidRDefault="008C774F">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单位：万元</w:t>
                  </w:r>
                </w:p>
              </w:tc>
            </w:tr>
            <w:tr w:rsidR="005F2954" w:rsidTr="002948C8">
              <w:trPr>
                <w:gridAfter w:val="1"/>
                <w:wAfter w:w="1335" w:type="dxa"/>
                <w:trHeight w:val="448"/>
              </w:trPr>
              <w:tc>
                <w:tcPr>
                  <w:tcW w:w="7230" w:type="dxa"/>
                  <w:gridSpan w:val="5"/>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收入</w:t>
                  </w:r>
                </w:p>
              </w:tc>
              <w:tc>
                <w:tcPr>
                  <w:tcW w:w="6833" w:type="dxa"/>
                  <w:gridSpan w:val="4"/>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支出</w:t>
                  </w:r>
                </w:p>
              </w:tc>
            </w:tr>
            <w:tr w:rsidR="005F2954" w:rsidTr="002948C8">
              <w:trPr>
                <w:gridAfter w:val="1"/>
                <w:wAfter w:w="1335" w:type="dxa"/>
                <w:trHeight w:val="62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    目</w:t>
                  </w:r>
                </w:p>
              </w:tc>
              <w:tc>
                <w:tcPr>
                  <w:tcW w:w="798"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2954" w:rsidRDefault="008C774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决算数</w:t>
                  </w:r>
                </w:p>
              </w:tc>
              <w:tc>
                <w:tcPr>
                  <w:tcW w:w="358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    目</w:t>
                  </w:r>
                </w:p>
              </w:tc>
              <w:tc>
                <w:tcPr>
                  <w:tcW w:w="94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2954" w:rsidRDefault="008C774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决算数</w:t>
                  </w:r>
                </w:p>
              </w:tc>
            </w:tr>
            <w:tr w:rsidR="005F2954" w:rsidTr="002948C8">
              <w:trPr>
                <w:gridAfter w:val="1"/>
                <w:wAfter w:w="1335"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栏    次</w:t>
                  </w:r>
                </w:p>
              </w:tc>
              <w:tc>
                <w:tcPr>
                  <w:tcW w:w="798"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2954" w:rsidRDefault="005F2954">
                  <w:pPr>
                    <w:jc w:val="center"/>
                    <w:rPr>
                      <w:rFonts w:ascii="宋体" w:eastAsia="宋体" w:hAnsi="宋体" w:cs="宋体"/>
                      <w:color w:val="000000"/>
                      <w:sz w:val="24"/>
                      <w:szCs w:val="24"/>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1</w:t>
                  </w:r>
                </w:p>
              </w:tc>
              <w:tc>
                <w:tcPr>
                  <w:tcW w:w="358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栏    次</w:t>
                  </w:r>
                </w:p>
              </w:tc>
              <w:tc>
                <w:tcPr>
                  <w:tcW w:w="94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2954" w:rsidRDefault="005F2954">
                  <w:pPr>
                    <w:jc w:val="center"/>
                    <w:rPr>
                      <w:rFonts w:ascii="宋体" w:eastAsia="宋体" w:hAnsi="宋体" w:cs="宋体"/>
                      <w:color w:val="000000"/>
                      <w:sz w:val="24"/>
                      <w:szCs w:val="24"/>
                    </w:rPr>
                  </w:pP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w:t>
                  </w:r>
                </w:p>
              </w:tc>
            </w:tr>
            <w:tr w:rsidR="009C4737" w:rsidTr="002948C8">
              <w:trPr>
                <w:gridAfter w:val="1"/>
                <w:wAfter w:w="1335"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Default="009C4737">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一、一般公共预算财政拨款收入</w:t>
                  </w:r>
                </w:p>
              </w:tc>
              <w:tc>
                <w:tcPr>
                  <w:tcW w:w="798"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9C4737" w:rsidRPr="007B5A89" w:rsidRDefault="008128DD" w:rsidP="00D82029">
                  <w:pPr>
                    <w:jc w:val="center"/>
                    <w:rPr>
                      <w:rFonts w:ascii="宋体" w:eastAsia="宋体" w:hAnsi="宋体"/>
                      <w:sz w:val="22"/>
                    </w:rPr>
                  </w:pPr>
                  <w:r>
                    <w:rPr>
                      <w:rFonts w:ascii="宋体" w:eastAsia="宋体" w:hAnsi="宋体" w:hint="eastAsia"/>
                      <w:sz w:val="22"/>
                    </w:rPr>
                    <w:t>546.25</w:t>
                  </w:r>
                </w:p>
              </w:tc>
              <w:tc>
                <w:tcPr>
                  <w:tcW w:w="358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一、一般公共服务支出</w:t>
                  </w:r>
                </w:p>
              </w:tc>
              <w:tc>
                <w:tcPr>
                  <w:tcW w:w="94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14</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Default="009C4737">
                  <w:pPr>
                    <w:jc w:val="right"/>
                    <w:rPr>
                      <w:rFonts w:ascii="宋体" w:eastAsia="宋体" w:hAnsi="宋体" w:cs="宋体"/>
                      <w:color w:val="000000"/>
                      <w:sz w:val="22"/>
                    </w:rPr>
                  </w:pPr>
                </w:p>
              </w:tc>
            </w:tr>
            <w:tr w:rsidR="009C4737" w:rsidTr="002948C8">
              <w:trPr>
                <w:gridAfter w:val="1"/>
                <w:wAfter w:w="1335"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二、政府性基金预算财政拨款收入</w:t>
                  </w:r>
                </w:p>
              </w:tc>
              <w:tc>
                <w:tcPr>
                  <w:tcW w:w="798"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9C4737" w:rsidRPr="007B5A89" w:rsidRDefault="009C4737" w:rsidP="00D82029">
                  <w:pPr>
                    <w:jc w:val="center"/>
                    <w:rPr>
                      <w:rFonts w:ascii="宋体" w:eastAsia="宋体" w:hAnsi="宋体"/>
                      <w:sz w:val="22"/>
                    </w:rPr>
                  </w:pPr>
                </w:p>
              </w:tc>
              <w:tc>
                <w:tcPr>
                  <w:tcW w:w="358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二、外交支出</w:t>
                  </w:r>
                </w:p>
              </w:tc>
              <w:tc>
                <w:tcPr>
                  <w:tcW w:w="94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15</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Default="009C4737">
                  <w:pPr>
                    <w:jc w:val="right"/>
                    <w:rPr>
                      <w:rFonts w:ascii="宋体" w:eastAsia="宋体" w:hAnsi="宋体" w:cs="宋体"/>
                      <w:color w:val="000000"/>
                      <w:sz w:val="22"/>
                    </w:rPr>
                  </w:pPr>
                </w:p>
              </w:tc>
            </w:tr>
            <w:tr w:rsidR="009C4737" w:rsidTr="002948C8">
              <w:trPr>
                <w:gridAfter w:val="1"/>
                <w:wAfter w:w="1335"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Default="009C4737">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三、国有资本经营预算财政拨款收入</w:t>
                  </w:r>
                </w:p>
              </w:tc>
              <w:tc>
                <w:tcPr>
                  <w:tcW w:w="798"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9C4737" w:rsidRPr="007B5A89" w:rsidRDefault="009C4737" w:rsidP="00D82029">
                  <w:pPr>
                    <w:jc w:val="center"/>
                    <w:rPr>
                      <w:rFonts w:ascii="宋体" w:eastAsia="宋体" w:hAnsi="宋体"/>
                      <w:sz w:val="22"/>
                    </w:rPr>
                  </w:pPr>
                </w:p>
              </w:tc>
              <w:tc>
                <w:tcPr>
                  <w:tcW w:w="358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三、国防支出</w:t>
                  </w:r>
                </w:p>
              </w:tc>
              <w:tc>
                <w:tcPr>
                  <w:tcW w:w="94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16</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Default="009C4737">
                  <w:pPr>
                    <w:jc w:val="right"/>
                    <w:rPr>
                      <w:rFonts w:ascii="宋体" w:eastAsia="宋体" w:hAnsi="宋体" w:cs="宋体"/>
                      <w:color w:val="000000"/>
                      <w:sz w:val="22"/>
                    </w:rPr>
                  </w:pPr>
                </w:p>
              </w:tc>
            </w:tr>
            <w:tr w:rsidR="009C4737" w:rsidTr="002948C8">
              <w:trPr>
                <w:gridAfter w:val="1"/>
                <w:wAfter w:w="1335"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四、上级补助收入</w:t>
                  </w:r>
                </w:p>
              </w:tc>
              <w:tc>
                <w:tcPr>
                  <w:tcW w:w="798"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9C4737" w:rsidRPr="007B5A89" w:rsidRDefault="009C4737" w:rsidP="00D82029">
                  <w:pPr>
                    <w:jc w:val="center"/>
                    <w:rPr>
                      <w:rFonts w:ascii="宋体" w:eastAsia="宋体" w:hAnsi="宋体"/>
                      <w:sz w:val="22"/>
                    </w:rPr>
                  </w:pPr>
                </w:p>
              </w:tc>
              <w:tc>
                <w:tcPr>
                  <w:tcW w:w="358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四、公共安全支出</w:t>
                  </w:r>
                </w:p>
              </w:tc>
              <w:tc>
                <w:tcPr>
                  <w:tcW w:w="94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17</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Default="009C4737">
                  <w:pPr>
                    <w:jc w:val="right"/>
                    <w:rPr>
                      <w:rFonts w:ascii="宋体" w:eastAsia="宋体" w:hAnsi="宋体" w:cs="宋体"/>
                      <w:color w:val="000000"/>
                      <w:sz w:val="22"/>
                    </w:rPr>
                  </w:pPr>
                </w:p>
              </w:tc>
            </w:tr>
            <w:tr w:rsidR="009C4737" w:rsidTr="002948C8">
              <w:trPr>
                <w:gridAfter w:val="1"/>
                <w:wAfter w:w="1335"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五、事业收入</w:t>
                  </w:r>
                </w:p>
              </w:tc>
              <w:tc>
                <w:tcPr>
                  <w:tcW w:w="798"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9C4737" w:rsidRPr="007B5A89" w:rsidRDefault="008128DD" w:rsidP="00D82029">
                  <w:pPr>
                    <w:jc w:val="center"/>
                    <w:rPr>
                      <w:rFonts w:ascii="宋体" w:eastAsia="宋体" w:hAnsi="宋体"/>
                      <w:sz w:val="22"/>
                    </w:rPr>
                  </w:pPr>
                  <w:r>
                    <w:rPr>
                      <w:rFonts w:ascii="宋体" w:eastAsia="宋体" w:hAnsi="宋体" w:hint="eastAsia"/>
                      <w:sz w:val="22"/>
                    </w:rPr>
                    <w:t>7</w:t>
                  </w:r>
                  <w:r w:rsidR="00D82029">
                    <w:rPr>
                      <w:rFonts w:ascii="宋体" w:eastAsia="宋体" w:hAnsi="宋体" w:hint="eastAsia"/>
                      <w:sz w:val="22"/>
                    </w:rPr>
                    <w:t>,</w:t>
                  </w:r>
                  <w:r>
                    <w:rPr>
                      <w:rFonts w:ascii="宋体" w:eastAsia="宋体" w:hAnsi="宋体" w:hint="eastAsia"/>
                      <w:sz w:val="22"/>
                    </w:rPr>
                    <w:t>104.51</w:t>
                  </w:r>
                </w:p>
              </w:tc>
              <w:tc>
                <w:tcPr>
                  <w:tcW w:w="358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五、教育支出</w:t>
                  </w:r>
                </w:p>
              </w:tc>
              <w:tc>
                <w:tcPr>
                  <w:tcW w:w="94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18</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Pr="00886940" w:rsidRDefault="008128DD" w:rsidP="00D82029">
                  <w:pPr>
                    <w:jc w:val="center"/>
                    <w:rPr>
                      <w:rFonts w:ascii="宋体" w:eastAsia="宋体" w:hAnsi="宋体" w:cs="宋体"/>
                      <w:sz w:val="22"/>
                    </w:rPr>
                  </w:pPr>
                  <w:r>
                    <w:rPr>
                      <w:rFonts w:ascii="宋体" w:eastAsia="宋体" w:hAnsi="宋体" w:cs="宋体" w:hint="eastAsia"/>
                      <w:sz w:val="22"/>
                    </w:rPr>
                    <w:t>7</w:t>
                  </w:r>
                  <w:r w:rsidR="00D82029">
                    <w:rPr>
                      <w:rFonts w:ascii="宋体" w:eastAsia="宋体" w:hAnsi="宋体" w:cs="宋体" w:hint="eastAsia"/>
                      <w:sz w:val="22"/>
                    </w:rPr>
                    <w:t>,</w:t>
                  </w:r>
                  <w:r>
                    <w:rPr>
                      <w:rFonts w:ascii="宋体" w:eastAsia="宋体" w:hAnsi="宋体" w:cs="宋体" w:hint="eastAsia"/>
                      <w:sz w:val="22"/>
                    </w:rPr>
                    <w:t>593.33</w:t>
                  </w:r>
                </w:p>
              </w:tc>
            </w:tr>
            <w:tr w:rsidR="009C4737" w:rsidTr="002948C8">
              <w:trPr>
                <w:gridAfter w:val="1"/>
                <w:wAfter w:w="1335"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六、经营收入</w:t>
                  </w:r>
                </w:p>
              </w:tc>
              <w:tc>
                <w:tcPr>
                  <w:tcW w:w="798"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9C4737" w:rsidRPr="007B5A89" w:rsidRDefault="009C4737" w:rsidP="00D82029">
                  <w:pPr>
                    <w:jc w:val="center"/>
                    <w:rPr>
                      <w:rFonts w:ascii="宋体" w:eastAsia="宋体" w:hAnsi="宋体"/>
                      <w:sz w:val="22"/>
                    </w:rPr>
                  </w:pPr>
                </w:p>
              </w:tc>
              <w:tc>
                <w:tcPr>
                  <w:tcW w:w="358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六、科学技术支出</w:t>
                  </w:r>
                </w:p>
              </w:tc>
              <w:tc>
                <w:tcPr>
                  <w:tcW w:w="94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19</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Pr="007B5A89" w:rsidRDefault="009C4737" w:rsidP="007B5A89">
                  <w:pPr>
                    <w:jc w:val="right"/>
                    <w:rPr>
                      <w:rFonts w:ascii="宋体" w:eastAsia="宋体" w:hAnsi="宋体" w:cs="宋体"/>
                      <w:color w:val="FF0000"/>
                      <w:sz w:val="22"/>
                    </w:rPr>
                  </w:pPr>
                </w:p>
              </w:tc>
            </w:tr>
            <w:tr w:rsidR="009C4737" w:rsidTr="002948C8">
              <w:trPr>
                <w:gridAfter w:val="1"/>
                <w:wAfter w:w="1335"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七、附属单位上缴收入</w:t>
                  </w:r>
                </w:p>
              </w:tc>
              <w:tc>
                <w:tcPr>
                  <w:tcW w:w="798"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9C4737" w:rsidRPr="007B5A89" w:rsidRDefault="009C4737" w:rsidP="00D82029">
                  <w:pPr>
                    <w:jc w:val="center"/>
                    <w:rPr>
                      <w:rFonts w:ascii="宋体" w:eastAsia="宋体" w:hAnsi="宋体"/>
                      <w:sz w:val="22"/>
                    </w:rPr>
                  </w:pPr>
                </w:p>
              </w:tc>
              <w:tc>
                <w:tcPr>
                  <w:tcW w:w="3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Default="009C4737">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w:t>
                  </w:r>
                </w:p>
              </w:tc>
              <w:tc>
                <w:tcPr>
                  <w:tcW w:w="94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20</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Pr="007B5A89" w:rsidRDefault="009C4737" w:rsidP="007B5A89">
                  <w:pPr>
                    <w:jc w:val="right"/>
                    <w:rPr>
                      <w:rFonts w:ascii="宋体" w:eastAsia="宋体" w:hAnsi="宋体" w:cs="宋体"/>
                      <w:color w:val="FF0000"/>
                      <w:sz w:val="22"/>
                    </w:rPr>
                  </w:pPr>
                </w:p>
              </w:tc>
            </w:tr>
            <w:tr w:rsidR="009C4737" w:rsidTr="002948C8">
              <w:trPr>
                <w:gridAfter w:val="1"/>
                <w:wAfter w:w="1335"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八、其他收入</w:t>
                  </w:r>
                </w:p>
              </w:tc>
              <w:tc>
                <w:tcPr>
                  <w:tcW w:w="798"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9C4737" w:rsidRPr="007B5A89" w:rsidRDefault="008128DD" w:rsidP="00D82029">
                  <w:pPr>
                    <w:jc w:val="center"/>
                    <w:rPr>
                      <w:rFonts w:ascii="宋体" w:eastAsia="宋体" w:hAnsi="宋体"/>
                      <w:sz w:val="22"/>
                    </w:rPr>
                  </w:pPr>
                  <w:r>
                    <w:rPr>
                      <w:rFonts w:ascii="宋体" w:eastAsia="宋体" w:hAnsi="宋体" w:hint="eastAsia"/>
                      <w:sz w:val="22"/>
                    </w:rPr>
                    <w:t>77.59</w:t>
                  </w:r>
                </w:p>
              </w:tc>
              <w:tc>
                <w:tcPr>
                  <w:tcW w:w="3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Default="009C4737">
                  <w:pPr>
                    <w:jc w:val="left"/>
                    <w:rPr>
                      <w:rFonts w:ascii="宋体" w:eastAsia="宋体" w:hAnsi="宋体" w:cs="宋体"/>
                      <w:color w:val="000000"/>
                      <w:sz w:val="22"/>
                    </w:rPr>
                  </w:pPr>
                </w:p>
              </w:tc>
              <w:tc>
                <w:tcPr>
                  <w:tcW w:w="94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21</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Pr="007B5A89" w:rsidRDefault="009C4737" w:rsidP="007B5A89">
                  <w:pPr>
                    <w:jc w:val="right"/>
                    <w:rPr>
                      <w:rFonts w:ascii="宋体" w:eastAsia="宋体" w:hAnsi="宋体" w:cs="宋体"/>
                      <w:color w:val="FF0000"/>
                      <w:sz w:val="22"/>
                    </w:rPr>
                  </w:pPr>
                </w:p>
              </w:tc>
            </w:tr>
            <w:tr w:rsidR="009C4737" w:rsidTr="002948C8">
              <w:trPr>
                <w:gridAfter w:val="1"/>
                <w:wAfter w:w="1335"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Default="009C4737">
                  <w:pPr>
                    <w:jc w:val="right"/>
                    <w:rPr>
                      <w:rFonts w:ascii="宋体" w:eastAsia="宋体" w:hAnsi="宋体" w:cs="宋体"/>
                      <w:color w:val="000000"/>
                      <w:sz w:val="20"/>
                      <w:szCs w:val="20"/>
                    </w:rPr>
                  </w:pPr>
                </w:p>
              </w:tc>
              <w:tc>
                <w:tcPr>
                  <w:tcW w:w="798"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9C4737" w:rsidRPr="007B5A89" w:rsidRDefault="009C4737" w:rsidP="009C4737">
                  <w:pPr>
                    <w:jc w:val="right"/>
                    <w:rPr>
                      <w:rFonts w:ascii="宋体" w:eastAsia="宋体" w:hAnsi="宋体"/>
                      <w:sz w:val="22"/>
                    </w:rPr>
                  </w:pPr>
                </w:p>
              </w:tc>
              <w:tc>
                <w:tcPr>
                  <w:tcW w:w="3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Default="009C4737">
                  <w:pPr>
                    <w:jc w:val="right"/>
                    <w:rPr>
                      <w:rFonts w:ascii="宋体" w:eastAsia="宋体" w:hAnsi="宋体" w:cs="宋体"/>
                      <w:color w:val="000000"/>
                      <w:sz w:val="20"/>
                      <w:szCs w:val="20"/>
                    </w:rPr>
                  </w:pPr>
                </w:p>
              </w:tc>
              <w:tc>
                <w:tcPr>
                  <w:tcW w:w="94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22</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Pr="007B5A89" w:rsidRDefault="009C4737" w:rsidP="007B5A89">
                  <w:pPr>
                    <w:jc w:val="right"/>
                    <w:rPr>
                      <w:rFonts w:ascii="宋体" w:eastAsia="宋体" w:hAnsi="宋体" w:cs="宋体"/>
                      <w:b/>
                      <w:color w:val="FF0000"/>
                      <w:sz w:val="22"/>
                    </w:rPr>
                  </w:pPr>
                </w:p>
              </w:tc>
            </w:tr>
            <w:tr w:rsidR="009C4737" w:rsidTr="002948C8">
              <w:trPr>
                <w:gridAfter w:val="1"/>
                <w:wAfter w:w="1335"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Default="009C4737">
                  <w:pPr>
                    <w:widowControl/>
                    <w:jc w:val="center"/>
                    <w:textAlignment w:val="center"/>
                    <w:rPr>
                      <w:rFonts w:ascii="宋体" w:eastAsia="宋体" w:hAnsi="宋体" w:cs="宋体"/>
                      <w:b/>
                      <w:color w:val="000000"/>
                      <w:sz w:val="22"/>
                    </w:rPr>
                  </w:pPr>
                  <w:r>
                    <w:rPr>
                      <w:rFonts w:ascii="宋体" w:eastAsia="宋体" w:hAnsi="宋体" w:cs="宋体" w:hint="eastAsia"/>
                      <w:b/>
                      <w:color w:val="000000"/>
                      <w:kern w:val="0"/>
                      <w:sz w:val="22"/>
                    </w:rPr>
                    <w:t>本年收入合计</w:t>
                  </w:r>
                </w:p>
              </w:tc>
              <w:tc>
                <w:tcPr>
                  <w:tcW w:w="798"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10</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9C4737" w:rsidRPr="00886940" w:rsidRDefault="008128DD" w:rsidP="00D82029">
                  <w:pPr>
                    <w:jc w:val="center"/>
                    <w:rPr>
                      <w:rFonts w:ascii="宋体" w:eastAsia="宋体" w:hAnsi="宋体"/>
                      <w:b/>
                      <w:sz w:val="22"/>
                    </w:rPr>
                  </w:pPr>
                  <w:r>
                    <w:rPr>
                      <w:rFonts w:ascii="宋体" w:eastAsia="宋体" w:hAnsi="宋体" w:hint="eastAsia"/>
                      <w:b/>
                      <w:sz w:val="22"/>
                    </w:rPr>
                    <w:t>7</w:t>
                  </w:r>
                  <w:r w:rsidR="00D82029">
                    <w:rPr>
                      <w:rFonts w:ascii="宋体" w:eastAsia="宋体" w:hAnsi="宋体" w:hint="eastAsia"/>
                      <w:b/>
                      <w:sz w:val="22"/>
                    </w:rPr>
                    <w:t>,</w:t>
                  </w:r>
                  <w:r>
                    <w:rPr>
                      <w:rFonts w:ascii="宋体" w:eastAsia="宋体" w:hAnsi="宋体" w:hint="eastAsia"/>
                      <w:b/>
                      <w:sz w:val="22"/>
                    </w:rPr>
                    <w:t>728.35</w:t>
                  </w:r>
                </w:p>
              </w:tc>
              <w:tc>
                <w:tcPr>
                  <w:tcW w:w="3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Pr="00886940" w:rsidRDefault="009C4737">
                  <w:pPr>
                    <w:widowControl/>
                    <w:jc w:val="center"/>
                    <w:textAlignment w:val="center"/>
                    <w:rPr>
                      <w:rFonts w:ascii="宋体" w:eastAsia="宋体" w:hAnsi="宋体" w:cs="宋体"/>
                      <w:b/>
                      <w:sz w:val="22"/>
                    </w:rPr>
                  </w:pPr>
                  <w:r w:rsidRPr="00886940">
                    <w:rPr>
                      <w:rFonts w:ascii="宋体" w:eastAsia="宋体" w:hAnsi="宋体" w:cs="宋体" w:hint="eastAsia"/>
                      <w:b/>
                      <w:kern w:val="0"/>
                      <w:sz w:val="22"/>
                    </w:rPr>
                    <w:t>本年支出合计</w:t>
                  </w:r>
                </w:p>
              </w:tc>
              <w:tc>
                <w:tcPr>
                  <w:tcW w:w="94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Pr="00886940" w:rsidRDefault="009C4737">
                  <w:pPr>
                    <w:widowControl/>
                    <w:jc w:val="center"/>
                    <w:textAlignment w:val="center"/>
                    <w:rPr>
                      <w:rFonts w:ascii="宋体" w:eastAsia="宋体" w:hAnsi="宋体" w:cs="宋体"/>
                      <w:sz w:val="22"/>
                    </w:rPr>
                  </w:pPr>
                  <w:r w:rsidRPr="00886940">
                    <w:rPr>
                      <w:rFonts w:ascii="宋体" w:eastAsia="宋体" w:hAnsi="宋体" w:cs="宋体" w:hint="eastAsia"/>
                      <w:kern w:val="0"/>
                      <w:sz w:val="22"/>
                    </w:rPr>
                    <w:t>23</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Pr="00886940" w:rsidRDefault="008128DD" w:rsidP="00D82029">
                  <w:pPr>
                    <w:jc w:val="center"/>
                    <w:rPr>
                      <w:rFonts w:ascii="宋体" w:eastAsia="宋体" w:hAnsi="宋体" w:cs="宋体"/>
                      <w:b/>
                      <w:sz w:val="22"/>
                    </w:rPr>
                  </w:pPr>
                  <w:r>
                    <w:rPr>
                      <w:rFonts w:ascii="宋体" w:eastAsia="宋体" w:hAnsi="宋体" w:cs="宋体" w:hint="eastAsia"/>
                      <w:b/>
                      <w:sz w:val="22"/>
                    </w:rPr>
                    <w:t>7</w:t>
                  </w:r>
                  <w:r w:rsidR="00D82029">
                    <w:rPr>
                      <w:rFonts w:ascii="宋体" w:eastAsia="宋体" w:hAnsi="宋体" w:cs="宋体" w:hint="eastAsia"/>
                      <w:b/>
                      <w:sz w:val="22"/>
                    </w:rPr>
                    <w:t>,</w:t>
                  </w:r>
                  <w:r>
                    <w:rPr>
                      <w:rFonts w:ascii="宋体" w:eastAsia="宋体" w:hAnsi="宋体" w:cs="宋体" w:hint="eastAsia"/>
                      <w:b/>
                      <w:sz w:val="22"/>
                    </w:rPr>
                    <w:t>593.33</w:t>
                  </w:r>
                </w:p>
              </w:tc>
            </w:tr>
            <w:tr w:rsidR="009C4737" w:rsidTr="002948C8">
              <w:trPr>
                <w:gridAfter w:val="1"/>
                <w:wAfter w:w="1335"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Default="009C4737">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使用非财政拨款结余</w:t>
                  </w:r>
                </w:p>
              </w:tc>
              <w:tc>
                <w:tcPr>
                  <w:tcW w:w="798"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11</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9C4737" w:rsidRPr="00886940" w:rsidRDefault="009C4737" w:rsidP="00D82029">
                  <w:pPr>
                    <w:jc w:val="center"/>
                    <w:rPr>
                      <w:rFonts w:ascii="宋体" w:eastAsia="宋体" w:hAnsi="宋体"/>
                      <w:sz w:val="22"/>
                    </w:rPr>
                  </w:pPr>
                </w:p>
              </w:tc>
              <w:tc>
                <w:tcPr>
                  <w:tcW w:w="3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Pr="00886940" w:rsidRDefault="009C4737" w:rsidP="004A68A2">
                  <w:pPr>
                    <w:widowControl/>
                    <w:jc w:val="center"/>
                    <w:textAlignment w:val="center"/>
                    <w:rPr>
                      <w:rFonts w:ascii="宋体" w:eastAsia="宋体" w:hAnsi="宋体" w:cs="宋体"/>
                      <w:sz w:val="22"/>
                    </w:rPr>
                  </w:pPr>
                  <w:r w:rsidRPr="00886940">
                    <w:rPr>
                      <w:rFonts w:ascii="宋体" w:eastAsia="宋体" w:hAnsi="宋体" w:cs="宋体" w:hint="eastAsia"/>
                      <w:kern w:val="0"/>
                      <w:sz w:val="22"/>
                    </w:rPr>
                    <w:t>结余分配</w:t>
                  </w:r>
                </w:p>
              </w:tc>
              <w:tc>
                <w:tcPr>
                  <w:tcW w:w="94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Pr="00886940" w:rsidRDefault="009C4737">
                  <w:pPr>
                    <w:widowControl/>
                    <w:jc w:val="center"/>
                    <w:textAlignment w:val="center"/>
                    <w:rPr>
                      <w:rFonts w:ascii="宋体" w:eastAsia="宋体" w:hAnsi="宋体" w:cs="宋体"/>
                      <w:sz w:val="22"/>
                    </w:rPr>
                  </w:pPr>
                  <w:r w:rsidRPr="00886940">
                    <w:rPr>
                      <w:rFonts w:ascii="宋体" w:eastAsia="宋体" w:hAnsi="宋体" w:cs="宋体" w:hint="eastAsia"/>
                      <w:kern w:val="0"/>
                      <w:sz w:val="22"/>
                    </w:rPr>
                    <w:t>24</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Pr="00886940" w:rsidRDefault="008128DD" w:rsidP="00D82029">
                  <w:pPr>
                    <w:jc w:val="center"/>
                    <w:rPr>
                      <w:rFonts w:ascii="宋体" w:eastAsia="宋体" w:hAnsi="宋体" w:cs="宋体"/>
                      <w:sz w:val="22"/>
                    </w:rPr>
                  </w:pPr>
                  <w:r>
                    <w:rPr>
                      <w:rFonts w:ascii="宋体" w:eastAsia="宋体" w:hAnsi="宋体" w:cs="宋体" w:hint="eastAsia"/>
                      <w:sz w:val="22"/>
                    </w:rPr>
                    <w:t>135.02</w:t>
                  </w:r>
                </w:p>
              </w:tc>
            </w:tr>
            <w:tr w:rsidR="009C4737" w:rsidTr="002948C8">
              <w:trPr>
                <w:gridAfter w:val="1"/>
                <w:wAfter w:w="1335" w:type="dxa"/>
                <w:trHeight w:val="62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Default="009C4737">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年初结转和结余</w:t>
                  </w:r>
                </w:p>
              </w:tc>
              <w:tc>
                <w:tcPr>
                  <w:tcW w:w="798"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Default="009C4737">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12</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9C4737" w:rsidRPr="00886940" w:rsidRDefault="009C4737" w:rsidP="00D82029">
                  <w:pPr>
                    <w:jc w:val="center"/>
                    <w:rPr>
                      <w:sz w:val="22"/>
                    </w:rPr>
                  </w:pPr>
                </w:p>
              </w:tc>
              <w:tc>
                <w:tcPr>
                  <w:tcW w:w="3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Pr="00886940" w:rsidRDefault="009C4737" w:rsidP="004A68A2">
                  <w:pPr>
                    <w:widowControl/>
                    <w:jc w:val="center"/>
                    <w:textAlignment w:val="center"/>
                    <w:rPr>
                      <w:rFonts w:ascii="宋体" w:eastAsia="宋体" w:hAnsi="宋体" w:cs="宋体"/>
                      <w:sz w:val="22"/>
                    </w:rPr>
                  </w:pPr>
                  <w:r w:rsidRPr="00886940">
                    <w:rPr>
                      <w:rFonts w:ascii="宋体" w:eastAsia="宋体" w:hAnsi="宋体" w:cs="宋体" w:hint="eastAsia"/>
                      <w:kern w:val="0"/>
                      <w:sz w:val="22"/>
                    </w:rPr>
                    <w:t>年末结转和结余</w:t>
                  </w:r>
                </w:p>
              </w:tc>
              <w:tc>
                <w:tcPr>
                  <w:tcW w:w="94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C4737" w:rsidRPr="00886940" w:rsidRDefault="009C4737">
                  <w:pPr>
                    <w:widowControl/>
                    <w:jc w:val="center"/>
                    <w:textAlignment w:val="center"/>
                    <w:rPr>
                      <w:rFonts w:ascii="宋体" w:eastAsia="宋体" w:hAnsi="宋体" w:cs="宋体"/>
                      <w:sz w:val="22"/>
                    </w:rPr>
                  </w:pPr>
                  <w:r w:rsidRPr="00886940">
                    <w:rPr>
                      <w:rFonts w:ascii="宋体" w:eastAsia="宋体" w:hAnsi="宋体" w:cs="宋体" w:hint="eastAsia"/>
                      <w:kern w:val="0"/>
                      <w:sz w:val="22"/>
                    </w:rPr>
                    <w:t>25</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C4737" w:rsidRPr="00886940" w:rsidRDefault="009C4737" w:rsidP="00D82029">
                  <w:pPr>
                    <w:jc w:val="center"/>
                    <w:rPr>
                      <w:rFonts w:ascii="宋体" w:eastAsia="宋体" w:hAnsi="宋体" w:cs="宋体"/>
                      <w:sz w:val="22"/>
                    </w:rPr>
                  </w:pPr>
                </w:p>
              </w:tc>
            </w:tr>
            <w:tr w:rsidR="005F2954" w:rsidTr="002948C8">
              <w:trPr>
                <w:gridAfter w:val="1"/>
                <w:wAfter w:w="1335"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2954" w:rsidRDefault="008C774F">
                  <w:pPr>
                    <w:widowControl/>
                    <w:jc w:val="center"/>
                    <w:textAlignment w:val="center"/>
                    <w:rPr>
                      <w:rFonts w:ascii="宋体" w:eastAsia="宋体" w:hAnsi="宋体" w:cs="宋体"/>
                      <w:b/>
                      <w:color w:val="000000"/>
                      <w:sz w:val="22"/>
                    </w:rPr>
                  </w:pPr>
                  <w:r>
                    <w:rPr>
                      <w:rFonts w:ascii="宋体" w:eastAsia="宋体" w:hAnsi="宋体" w:cs="宋体" w:hint="eastAsia"/>
                      <w:b/>
                      <w:color w:val="000000"/>
                      <w:kern w:val="0"/>
                      <w:sz w:val="22"/>
                    </w:rPr>
                    <w:t>总计</w:t>
                  </w:r>
                </w:p>
              </w:tc>
              <w:tc>
                <w:tcPr>
                  <w:tcW w:w="798"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13</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F2954" w:rsidRPr="00886940" w:rsidRDefault="008128DD" w:rsidP="00D82029">
                  <w:pPr>
                    <w:jc w:val="center"/>
                    <w:rPr>
                      <w:rFonts w:ascii="宋体" w:eastAsia="宋体" w:hAnsi="宋体" w:cs="宋体"/>
                      <w:b/>
                      <w:sz w:val="22"/>
                    </w:rPr>
                  </w:pPr>
                  <w:r>
                    <w:rPr>
                      <w:rFonts w:ascii="宋体" w:eastAsia="宋体" w:hAnsi="宋体" w:cs="宋体" w:hint="eastAsia"/>
                      <w:b/>
                      <w:sz w:val="22"/>
                    </w:rPr>
                    <w:t>7</w:t>
                  </w:r>
                  <w:r w:rsidR="00D82029">
                    <w:rPr>
                      <w:rFonts w:ascii="宋体" w:eastAsia="宋体" w:hAnsi="宋体" w:cs="宋体" w:hint="eastAsia"/>
                      <w:b/>
                      <w:sz w:val="22"/>
                    </w:rPr>
                    <w:t>,</w:t>
                  </w:r>
                  <w:r>
                    <w:rPr>
                      <w:rFonts w:ascii="宋体" w:eastAsia="宋体" w:hAnsi="宋体" w:cs="宋体" w:hint="eastAsia"/>
                      <w:b/>
                      <w:sz w:val="22"/>
                    </w:rPr>
                    <w:t>728.35</w:t>
                  </w:r>
                </w:p>
              </w:tc>
              <w:tc>
                <w:tcPr>
                  <w:tcW w:w="358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2954" w:rsidRPr="00886940" w:rsidRDefault="008C774F">
                  <w:pPr>
                    <w:widowControl/>
                    <w:jc w:val="center"/>
                    <w:textAlignment w:val="center"/>
                    <w:rPr>
                      <w:rFonts w:ascii="宋体" w:eastAsia="宋体" w:hAnsi="宋体" w:cs="宋体"/>
                      <w:b/>
                      <w:sz w:val="22"/>
                    </w:rPr>
                  </w:pPr>
                  <w:r w:rsidRPr="00886940">
                    <w:rPr>
                      <w:rFonts w:ascii="宋体" w:eastAsia="宋体" w:hAnsi="宋体" w:cs="宋体" w:hint="eastAsia"/>
                      <w:b/>
                      <w:kern w:val="0"/>
                      <w:sz w:val="22"/>
                    </w:rPr>
                    <w:t>总计</w:t>
                  </w:r>
                </w:p>
              </w:tc>
              <w:tc>
                <w:tcPr>
                  <w:tcW w:w="94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F2954" w:rsidRPr="00886940" w:rsidRDefault="008C774F">
                  <w:pPr>
                    <w:widowControl/>
                    <w:jc w:val="center"/>
                    <w:textAlignment w:val="center"/>
                    <w:rPr>
                      <w:rFonts w:ascii="宋体" w:eastAsia="宋体" w:hAnsi="宋体" w:cs="宋体"/>
                      <w:sz w:val="22"/>
                    </w:rPr>
                  </w:pPr>
                  <w:r w:rsidRPr="00886940">
                    <w:rPr>
                      <w:rFonts w:ascii="宋体" w:eastAsia="宋体" w:hAnsi="宋体" w:cs="宋体" w:hint="eastAsia"/>
                      <w:kern w:val="0"/>
                      <w:sz w:val="22"/>
                    </w:rPr>
                    <w:t>26</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F2954" w:rsidRPr="00886940" w:rsidRDefault="008128DD" w:rsidP="00D82029">
                  <w:pPr>
                    <w:jc w:val="center"/>
                    <w:rPr>
                      <w:rFonts w:ascii="宋体" w:eastAsia="宋体" w:hAnsi="宋体" w:cs="宋体"/>
                      <w:b/>
                      <w:sz w:val="22"/>
                    </w:rPr>
                  </w:pPr>
                  <w:r>
                    <w:rPr>
                      <w:rFonts w:ascii="宋体" w:eastAsia="宋体" w:hAnsi="宋体" w:cs="宋体" w:hint="eastAsia"/>
                      <w:b/>
                      <w:sz w:val="22"/>
                    </w:rPr>
                    <w:t>7</w:t>
                  </w:r>
                  <w:r w:rsidR="00D82029">
                    <w:rPr>
                      <w:rFonts w:ascii="宋体" w:eastAsia="宋体" w:hAnsi="宋体" w:cs="宋体" w:hint="eastAsia"/>
                      <w:b/>
                      <w:sz w:val="22"/>
                    </w:rPr>
                    <w:t>,</w:t>
                  </w:r>
                  <w:r>
                    <w:rPr>
                      <w:rFonts w:ascii="宋体" w:eastAsia="宋体" w:hAnsi="宋体" w:cs="宋体" w:hint="eastAsia"/>
                      <w:b/>
                      <w:sz w:val="22"/>
                    </w:rPr>
                    <w:t>728.35</w:t>
                  </w:r>
                </w:p>
              </w:tc>
            </w:tr>
            <w:tr w:rsidR="005F2954" w:rsidTr="009C4737">
              <w:trPr>
                <w:trHeight w:val="1015"/>
              </w:trPr>
              <w:tc>
                <w:tcPr>
                  <w:tcW w:w="15398" w:type="dxa"/>
                  <w:gridSpan w:val="10"/>
                  <w:tcBorders>
                    <w:top w:val="nil"/>
                    <w:left w:val="nil"/>
                    <w:bottom w:val="nil"/>
                    <w:right w:val="nil"/>
                  </w:tcBorders>
                  <w:shd w:val="clear" w:color="auto" w:fill="auto"/>
                  <w:vAlign w:val="center"/>
                </w:tcPr>
                <w:p w:rsidR="005F2954" w:rsidRDefault="008C774F">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注：1.本表反映部门本年度的总收支和年末结转结余情况。</w:t>
                  </w:r>
                  <w:r>
                    <w:rPr>
                      <w:rFonts w:ascii="宋体" w:eastAsia="宋体" w:hAnsi="宋体" w:cs="宋体" w:hint="eastAsia"/>
                      <w:color w:val="000000"/>
                      <w:kern w:val="0"/>
                      <w:sz w:val="24"/>
                      <w:szCs w:val="24"/>
                    </w:rPr>
                    <w:br/>
                  </w:r>
                  <w:r>
                    <w:rPr>
                      <w:rFonts w:ascii="宋体" w:eastAsia="宋体" w:hAnsi="宋体" w:cs="宋体" w:hint="eastAsia"/>
                      <w:color w:val="000000"/>
                      <w:kern w:val="0"/>
                      <w:sz w:val="24"/>
                      <w:szCs w:val="24"/>
                    </w:rPr>
                    <w:br/>
                    <w:t xml:space="preserve">    2.本套报表金额单位转换时可能存在尾数误差。</w:t>
                  </w:r>
                </w:p>
              </w:tc>
            </w:tr>
          </w:tbl>
          <w:p w:rsidR="005F2954" w:rsidRDefault="008C774F">
            <w:pPr>
              <w:jc w:val="center"/>
              <w:rPr>
                <w:rFonts w:ascii="华文中宋" w:eastAsia="华文中宋" w:hAnsi="华文中宋" w:cs="宋体"/>
                <w:color w:val="000000"/>
                <w:sz w:val="32"/>
                <w:szCs w:val="32"/>
              </w:rPr>
            </w:pPr>
            <w:r>
              <w:rPr>
                <w:rFonts w:ascii="华文中宋" w:eastAsia="华文中宋" w:hAnsi="华文中宋" w:hint="eastAsia"/>
                <w:color w:val="000000"/>
                <w:sz w:val="32"/>
                <w:szCs w:val="32"/>
              </w:rPr>
              <w:lastRenderedPageBreak/>
              <w:t>收入决算表</w:t>
            </w:r>
          </w:p>
        </w:tc>
      </w:tr>
      <w:tr w:rsidR="00875B90" w:rsidTr="008128DD">
        <w:trPr>
          <w:trHeight w:val="285"/>
        </w:trPr>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5F2954" w:rsidRDefault="008C774F">
            <w:pPr>
              <w:jc w:val="right"/>
              <w:rPr>
                <w:rFonts w:ascii="宋体" w:eastAsia="宋体" w:hAnsi="宋体" w:cs="宋体"/>
                <w:sz w:val="24"/>
                <w:szCs w:val="24"/>
              </w:rPr>
            </w:pPr>
            <w:r>
              <w:rPr>
                <w:rFonts w:hint="eastAsia"/>
              </w:rPr>
              <w:lastRenderedPageBreak/>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5F2954" w:rsidRDefault="008C774F">
            <w:pPr>
              <w:jc w:val="right"/>
              <w:rPr>
                <w:rFonts w:ascii="宋体" w:eastAsia="宋体" w:hAnsi="宋体" w:cs="宋体"/>
                <w:sz w:val="24"/>
                <w:szCs w:val="24"/>
              </w:rPr>
            </w:pPr>
            <w:r>
              <w:rPr>
                <w:rFonts w:hint="eastAsia"/>
              </w:rPr>
              <w:t xml:space="preserve">　</w:t>
            </w:r>
          </w:p>
        </w:tc>
        <w:tc>
          <w:tcPr>
            <w:tcW w:w="5724" w:type="dxa"/>
            <w:tcBorders>
              <w:top w:val="nil"/>
              <w:left w:val="nil"/>
              <w:bottom w:val="nil"/>
              <w:right w:val="nil"/>
            </w:tcBorders>
            <w:shd w:val="clear" w:color="000000" w:fill="FFFFFF"/>
            <w:noWrap/>
            <w:tcMar>
              <w:top w:w="15" w:type="dxa"/>
              <w:left w:w="15" w:type="dxa"/>
              <w:bottom w:w="0" w:type="dxa"/>
              <w:right w:w="15" w:type="dxa"/>
            </w:tcMar>
            <w:vAlign w:val="center"/>
          </w:tcPr>
          <w:p w:rsidR="005F2954" w:rsidRDefault="008C774F">
            <w:pPr>
              <w:jc w:val="right"/>
              <w:rPr>
                <w:rFonts w:ascii="宋体" w:eastAsia="宋体" w:hAnsi="宋体" w:cs="宋体"/>
                <w:sz w:val="24"/>
                <w:szCs w:val="24"/>
              </w:rPr>
            </w:pPr>
            <w:r>
              <w:rPr>
                <w:rFonts w:hint="eastAsia"/>
              </w:rPr>
              <w:t xml:space="preserve">　</w:t>
            </w:r>
          </w:p>
        </w:tc>
        <w:tc>
          <w:tcPr>
            <w:tcW w:w="1731" w:type="dxa"/>
            <w:tcBorders>
              <w:top w:val="nil"/>
              <w:left w:val="nil"/>
              <w:bottom w:val="nil"/>
              <w:right w:val="nil"/>
            </w:tcBorders>
            <w:shd w:val="clear" w:color="000000" w:fill="FFFFFF"/>
            <w:noWrap/>
            <w:tcMar>
              <w:top w:w="15" w:type="dxa"/>
              <w:left w:w="15" w:type="dxa"/>
              <w:bottom w:w="0" w:type="dxa"/>
              <w:right w:w="15" w:type="dxa"/>
            </w:tcMar>
            <w:vAlign w:val="center"/>
          </w:tcPr>
          <w:p w:rsidR="005F2954" w:rsidRDefault="008C774F">
            <w:pPr>
              <w:jc w:val="right"/>
              <w:rPr>
                <w:rFonts w:ascii="宋体" w:eastAsia="宋体" w:hAnsi="宋体" w:cs="宋体"/>
                <w:sz w:val="24"/>
                <w:szCs w:val="24"/>
              </w:rPr>
            </w:pPr>
            <w:r>
              <w:rPr>
                <w:rFonts w:hint="eastAsia"/>
              </w:rPr>
              <w:t xml:space="preserve">　</w:t>
            </w:r>
          </w:p>
        </w:tc>
        <w:tc>
          <w:tcPr>
            <w:tcW w:w="1357" w:type="dxa"/>
            <w:tcBorders>
              <w:top w:val="nil"/>
              <w:left w:val="nil"/>
              <w:bottom w:val="nil"/>
              <w:right w:val="nil"/>
            </w:tcBorders>
            <w:shd w:val="clear" w:color="000000" w:fill="FFFFFF"/>
            <w:noWrap/>
            <w:tcMar>
              <w:top w:w="15" w:type="dxa"/>
              <w:left w:w="15" w:type="dxa"/>
              <w:bottom w:w="0" w:type="dxa"/>
              <w:right w:w="15" w:type="dxa"/>
            </w:tcMar>
            <w:vAlign w:val="center"/>
          </w:tcPr>
          <w:p w:rsidR="005F2954" w:rsidRDefault="008C774F">
            <w:pPr>
              <w:jc w:val="right"/>
              <w:rPr>
                <w:rFonts w:ascii="宋体" w:eastAsia="宋体" w:hAnsi="宋体" w:cs="宋体"/>
                <w:sz w:val="24"/>
                <w:szCs w:val="24"/>
              </w:rPr>
            </w:pPr>
            <w:r>
              <w:rPr>
                <w:rFonts w:hint="eastAsia"/>
              </w:rPr>
              <w:t xml:space="preserve">　</w:t>
            </w:r>
          </w:p>
        </w:tc>
        <w:tc>
          <w:tcPr>
            <w:tcW w:w="1134" w:type="dxa"/>
            <w:tcBorders>
              <w:top w:val="nil"/>
              <w:left w:val="nil"/>
              <w:bottom w:val="nil"/>
              <w:right w:val="nil"/>
            </w:tcBorders>
            <w:shd w:val="clear" w:color="000000" w:fill="FFFFFF"/>
            <w:noWrap/>
            <w:tcMar>
              <w:top w:w="15" w:type="dxa"/>
              <w:left w:w="15" w:type="dxa"/>
              <w:bottom w:w="0" w:type="dxa"/>
              <w:right w:w="15" w:type="dxa"/>
            </w:tcMar>
            <w:vAlign w:val="center"/>
          </w:tcPr>
          <w:p w:rsidR="005F2954" w:rsidRDefault="008C774F">
            <w:pPr>
              <w:jc w:val="right"/>
              <w:rPr>
                <w:rFonts w:ascii="宋体" w:eastAsia="宋体" w:hAnsi="宋体" w:cs="宋体"/>
                <w:sz w:val="24"/>
                <w:szCs w:val="24"/>
              </w:rPr>
            </w:pPr>
            <w:r>
              <w:rPr>
                <w:rFonts w:hint="eastAsia"/>
              </w:rPr>
              <w:t xml:space="preserve">　</w:t>
            </w:r>
          </w:p>
        </w:tc>
        <w:tc>
          <w:tcPr>
            <w:tcW w:w="1111" w:type="dxa"/>
            <w:tcBorders>
              <w:top w:val="nil"/>
              <w:left w:val="nil"/>
              <w:bottom w:val="nil"/>
              <w:right w:val="nil"/>
            </w:tcBorders>
            <w:shd w:val="clear" w:color="000000" w:fill="FFFFFF"/>
            <w:noWrap/>
            <w:tcMar>
              <w:top w:w="15" w:type="dxa"/>
              <w:left w:w="15" w:type="dxa"/>
              <w:bottom w:w="0" w:type="dxa"/>
              <w:right w:w="15" w:type="dxa"/>
            </w:tcMar>
            <w:vAlign w:val="center"/>
          </w:tcPr>
          <w:p w:rsidR="005F2954" w:rsidRDefault="008C774F">
            <w:pPr>
              <w:jc w:val="right"/>
              <w:rPr>
                <w:rFonts w:ascii="宋体" w:eastAsia="宋体" w:hAnsi="宋体" w:cs="宋体"/>
                <w:sz w:val="24"/>
                <w:szCs w:val="24"/>
              </w:rPr>
            </w:pPr>
            <w:r>
              <w:rPr>
                <w:rFonts w:hint="eastAsia"/>
              </w:rPr>
              <w:t xml:space="preserve">　</w:t>
            </w:r>
          </w:p>
        </w:tc>
        <w:tc>
          <w:tcPr>
            <w:tcW w:w="541" w:type="dxa"/>
            <w:tcBorders>
              <w:top w:val="nil"/>
              <w:left w:val="nil"/>
              <w:bottom w:val="nil"/>
              <w:right w:val="nil"/>
            </w:tcBorders>
            <w:shd w:val="clear" w:color="000000" w:fill="FFFFFF"/>
            <w:noWrap/>
            <w:tcMar>
              <w:top w:w="15" w:type="dxa"/>
              <w:left w:w="15" w:type="dxa"/>
              <w:bottom w:w="0" w:type="dxa"/>
              <w:right w:w="15" w:type="dxa"/>
            </w:tcMar>
            <w:vAlign w:val="center"/>
          </w:tcPr>
          <w:p w:rsidR="005F2954" w:rsidRDefault="008C774F">
            <w:pPr>
              <w:jc w:val="right"/>
              <w:rPr>
                <w:rFonts w:ascii="宋体" w:eastAsia="宋体" w:hAnsi="宋体" w:cs="宋体"/>
                <w:sz w:val="24"/>
                <w:szCs w:val="24"/>
              </w:rPr>
            </w:pPr>
            <w:r>
              <w:rPr>
                <w:rFonts w:hint="eastAsia"/>
              </w:rPr>
              <w:t xml:space="preserve">　</w:t>
            </w:r>
          </w:p>
        </w:tc>
        <w:tc>
          <w:tcPr>
            <w:tcW w:w="676" w:type="dxa"/>
            <w:tcBorders>
              <w:top w:val="nil"/>
              <w:left w:val="nil"/>
              <w:bottom w:val="nil"/>
              <w:right w:val="nil"/>
            </w:tcBorders>
            <w:shd w:val="clear" w:color="000000" w:fill="FFFFFF"/>
            <w:noWrap/>
            <w:tcMar>
              <w:top w:w="15" w:type="dxa"/>
              <w:left w:w="15" w:type="dxa"/>
              <w:bottom w:w="0" w:type="dxa"/>
              <w:right w:w="15" w:type="dxa"/>
            </w:tcMar>
            <w:vAlign w:val="center"/>
          </w:tcPr>
          <w:p w:rsidR="005F2954" w:rsidRDefault="008C774F">
            <w:pPr>
              <w:jc w:val="right"/>
              <w:rPr>
                <w:rFonts w:ascii="宋体" w:eastAsia="宋体" w:hAnsi="宋体" w:cs="宋体"/>
                <w:sz w:val="24"/>
                <w:szCs w:val="24"/>
              </w:rPr>
            </w:pPr>
            <w:r>
              <w:rPr>
                <w:rFonts w:hint="eastAsia"/>
              </w:rPr>
              <w:t xml:space="preserve">　</w:t>
            </w:r>
          </w:p>
        </w:tc>
        <w:tc>
          <w:tcPr>
            <w:tcW w:w="791" w:type="dxa"/>
            <w:tcBorders>
              <w:top w:val="nil"/>
              <w:left w:val="nil"/>
              <w:bottom w:val="nil"/>
              <w:right w:val="nil"/>
            </w:tcBorders>
            <w:shd w:val="clear" w:color="000000" w:fill="FFFFFF"/>
            <w:noWrap/>
            <w:tcMar>
              <w:top w:w="15" w:type="dxa"/>
              <w:left w:w="15" w:type="dxa"/>
              <w:bottom w:w="0" w:type="dxa"/>
              <w:right w:w="15" w:type="dxa"/>
            </w:tcMar>
            <w:vAlign w:val="center"/>
          </w:tcPr>
          <w:p w:rsidR="005F2954" w:rsidRDefault="008C774F">
            <w:pPr>
              <w:jc w:val="right"/>
              <w:rPr>
                <w:rFonts w:ascii="宋体" w:eastAsia="宋体" w:hAnsi="宋体" w:cs="宋体"/>
                <w:color w:val="000000"/>
                <w:sz w:val="20"/>
                <w:szCs w:val="20"/>
              </w:rPr>
            </w:pPr>
            <w:r>
              <w:rPr>
                <w:rFonts w:hint="eastAsia"/>
                <w:color w:val="000000"/>
                <w:sz w:val="20"/>
                <w:szCs w:val="20"/>
              </w:rPr>
              <w:t>公开</w:t>
            </w:r>
            <w:r>
              <w:rPr>
                <w:rFonts w:hint="eastAsia"/>
                <w:color w:val="000000"/>
                <w:sz w:val="20"/>
                <w:szCs w:val="20"/>
              </w:rPr>
              <w:t>02</w:t>
            </w:r>
            <w:r>
              <w:rPr>
                <w:rFonts w:hint="eastAsia"/>
                <w:color w:val="000000"/>
                <w:sz w:val="20"/>
                <w:szCs w:val="20"/>
              </w:rPr>
              <w:t>表</w:t>
            </w:r>
          </w:p>
        </w:tc>
      </w:tr>
      <w:tr w:rsidR="001C7CDC" w:rsidTr="008128DD">
        <w:trPr>
          <w:trHeight w:val="285"/>
        </w:trPr>
        <w:tc>
          <w:tcPr>
            <w:tcW w:w="8087" w:type="dxa"/>
            <w:gridSpan w:val="3"/>
            <w:tcBorders>
              <w:top w:val="nil"/>
              <w:left w:val="nil"/>
              <w:bottom w:val="nil"/>
              <w:right w:val="nil"/>
            </w:tcBorders>
            <w:shd w:val="clear" w:color="000000" w:fill="FFFFFF"/>
            <w:noWrap/>
            <w:tcMar>
              <w:top w:w="15" w:type="dxa"/>
              <w:left w:w="15" w:type="dxa"/>
              <w:bottom w:w="0" w:type="dxa"/>
              <w:right w:w="15" w:type="dxa"/>
            </w:tcMar>
            <w:vAlign w:val="center"/>
          </w:tcPr>
          <w:p w:rsidR="001C7CDC" w:rsidRDefault="001C7CDC">
            <w:pPr>
              <w:rPr>
                <w:rFonts w:ascii="宋体" w:eastAsia="宋体" w:hAnsi="宋体" w:cs="宋体"/>
                <w:color w:val="000000"/>
                <w:sz w:val="20"/>
                <w:szCs w:val="20"/>
              </w:rPr>
            </w:pPr>
            <w:r>
              <w:rPr>
                <w:rFonts w:hint="eastAsia"/>
                <w:color w:val="000000"/>
                <w:sz w:val="20"/>
                <w:szCs w:val="20"/>
              </w:rPr>
              <w:t>部门：</w:t>
            </w:r>
            <w:r w:rsidRPr="001C7CDC">
              <w:rPr>
                <w:rFonts w:hint="eastAsia"/>
                <w:color w:val="000000"/>
                <w:sz w:val="20"/>
                <w:szCs w:val="20"/>
              </w:rPr>
              <w:t>湖南工程学院应用技术学院</w:t>
            </w:r>
          </w:p>
          <w:p w:rsidR="001C7CDC" w:rsidRDefault="001C7CDC">
            <w:pPr>
              <w:jc w:val="right"/>
              <w:rPr>
                <w:rFonts w:ascii="宋体" w:eastAsia="宋体" w:hAnsi="宋体" w:cs="宋体"/>
                <w:sz w:val="24"/>
                <w:szCs w:val="24"/>
              </w:rPr>
            </w:pPr>
            <w:r>
              <w:rPr>
                <w:rFonts w:hint="eastAsia"/>
              </w:rPr>
              <w:t xml:space="preserve">　</w:t>
            </w:r>
          </w:p>
        </w:tc>
        <w:tc>
          <w:tcPr>
            <w:tcW w:w="1731" w:type="dxa"/>
            <w:tcBorders>
              <w:top w:val="nil"/>
              <w:left w:val="nil"/>
              <w:bottom w:val="nil"/>
              <w:right w:val="nil"/>
            </w:tcBorders>
            <w:shd w:val="clear" w:color="000000" w:fill="FFFFFF"/>
            <w:noWrap/>
            <w:tcMar>
              <w:top w:w="15" w:type="dxa"/>
              <w:left w:w="15" w:type="dxa"/>
              <w:bottom w:w="0" w:type="dxa"/>
              <w:right w:w="15" w:type="dxa"/>
            </w:tcMar>
            <w:vAlign w:val="center"/>
          </w:tcPr>
          <w:p w:rsidR="001C7CDC" w:rsidRDefault="001C7CDC">
            <w:pPr>
              <w:jc w:val="right"/>
              <w:rPr>
                <w:rFonts w:ascii="宋体" w:eastAsia="宋体" w:hAnsi="宋体" w:cs="宋体"/>
                <w:sz w:val="24"/>
                <w:szCs w:val="24"/>
              </w:rPr>
            </w:pPr>
            <w:r>
              <w:rPr>
                <w:rFonts w:hint="eastAsia"/>
              </w:rPr>
              <w:t xml:space="preserve">　</w:t>
            </w:r>
          </w:p>
        </w:tc>
        <w:tc>
          <w:tcPr>
            <w:tcW w:w="1357" w:type="dxa"/>
            <w:tcBorders>
              <w:top w:val="nil"/>
              <w:left w:val="nil"/>
              <w:bottom w:val="nil"/>
              <w:right w:val="nil"/>
            </w:tcBorders>
            <w:shd w:val="clear" w:color="000000" w:fill="FFFFFF"/>
            <w:noWrap/>
            <w:tcMar>
              <w:top w:w="15" w:type="dxa"/>
              <w:left w:w="15" w:type="dxa"/>
              <w:bottom w:w="0" w:type="dxa"/>
              <w:right w:w="15" w:type="dxa"/>
            </w:tcMar>
            <w:vAlign w:val="center"/>
          </w:tcPr>
          <w:p w:rsidR="001C7CDC" w:rsidRDefault="001C7CDC">
            <w:pPr>
              <w:jc w:val="right"/>
              <w:rPr>
                <w:rFonts w:ascii="宋体" w:eastAsia="宋体" w:hAnsi="宋体" w:cs="宋体"/>
                <w:sz w:val="24"/>
                <w:szCs w:val="24"/>
              </w:rPr>
            </w:pPr>
            <w:r>
              <w:rPr>
                <w:rFonts w:hint="eastAsia"/>
              </w:rPr>
              <w:t xml:space="preserve">　</w:t>
            </w:r>
          </w:p>
        </w:tc>
        <w:tc>
          <w:tcPr>
            <w:tcW w:w="1134" w:type="dxa"/>
            <w:tcBorders>
              <w:top w:val="nil"/>
              <w:left w:val="nil"/>
              <w:bottom w:val="nil"/>
              <w:right w:val="nil"/>
            </w:tcBorders>
            <w:shd w:val="clear" w:color="000000" w:fill="FFFFFF"/>
            <w:noWrap/>
            <w:tcMar>
              <w:top w:w="15" w:type="dxa"/>
              <w:left w:w="15" w:type="dxa"/>
              <w:bottom w:w="0" w:type="dxa"/>
              <w:right w:w="15" w:type="dxa"/>
            </w:tcMar>
            <w:vAlign w:val="center"/>
          </w:tcPr>
          <w:p w:rsidR="001C7CDC" w:rsidRDefault="001C7CDC">
            <w:pPr>
              <w:jc w:val="center"/>
              <w:rPr>
                <w:rFonts w:ascii="宋体" w:eastAsia="宋体" w:hAnsi="宋体" w:cs="宋体"/>
                <w:color w:val="000000"/>
                <w:sz w:val="20"/>
                <w:szCs w:val="20"/>
              </w:rPr>
            </w:pPr>
            <w:r>
              <w:rPr>
                <w:rFonts w:hint="eastAsia"/>
                <w:color w:val="000000"/>
                <w:sz w:val="20"/>
                <w:szCs w:val="20"/>
              </w:rPr>
              <w:t xml:space="preserve">　</w:t>
            </w:r>
          </w:p>
        </w:tc>
        <w:tc>
          <w:tcPr>
            <w:tcW w:w="1111" w:type="dxa"/>
            <w:tcBorders>
              <w:top w:val="nil"/>
              <w:left w:val="nil"/>
              <w:bottom w:val="nil"/>
              <w:right w:val="nil"/>
            </w:tcBorders>
            <w:shd w:val="clear" w:color="000000" w:fill="FFFFFF"/>
            <w:noWrap/>
            <w:tcMar>
              <w:top w:w="15" w:type="dxa"/>
              <w:left w:w="15" w:type="dxa"/>
              <w:bottom w:w="0" w:type="dxa"/>
              <w:right w:w="15" w:type="dxa"/>
            </w:tcMar>
            <w:vAlign w:val="center"/>
          </w:tcPr>
          <w:p w:rsidR="001C7CDC" w:rsidRDefault="001C7CDC">
            <w:pPr>
              <w:jc w:val="right"/>
              <w:rPr>
                <w:rFonts w:ascii="宋体" w:eastAsia="宋体" w:hAnsi="宋体" w:cs="宋体"/>
                <w:sz w:val="24"/>
                <w:szCs w:val="24"/>
              </w:rPr>
            </w:pPr>
            <w:r>
              <w:rPr>
                <w:rFonts w:hint="eastAsia"/>
              </w:rPr>
              <w:t xml:space="preserve">　</w:t>
            </w:r>
          </w:p>
        </w:tc>
        <w:tc>
          <w:tcPr>
            <w:tcW w:w="541" w:type="dxa"/>
            <w:tcBorders>
              <w:top w:val="nil"/>
              <w:left w:val="nil"/>
              <w:bottom w:val="nil"/>
              <w:right w:val="nil"/>
            </w:tcBorders>
            <w:shd w:val="clear" w:color="000000" w:fill="FFFFFF"/>
            <w:noWrap/>
            <w:tcMar>
              <w:top w:w="15" w:type="dxa"/>
              <w:left w:w="15" w:type="dxa"/>
              <w:bottom w:w="0" w:type="dxa"/>
              <w:right w:w="15" w:type="dxa"/>
            </w:tcMar>
            <w:vAlign w:val="center"/>
          </w:tcPr>
          <w:p w:rsidR="001C7CDC" w:rsidRDefault="001C7CDC">
            <w:pPr>
              <w:jc w:val="right"/>
              <w:rPr>
                <w:rFonts w:ascii="宋体" w:eastAsia="宋体" w:hAnsi="宋体" w:cs="宋体"/>
                <w:sz w:val="24"/>
                <w:szCs w:val="24"/>
              </w:rPr>
            </w:pPr>
            <w:r>
              <w:rPr>
                <w:rFonts w:hint="eastAsia"/>
              </w:rPr>
              <w:t xml:space="preserve">　</w:t>
            </w:r>
          </w:p>
        </w:tc>
        <w:tc>
          <w:tcPr>
            <w:tcW w:w="676" w:type="dxa"/>
            <w:tcBorders>
              <w:top w:val="nil"/>
              <w:left w:val="nil"/>
              <w:bottom w:val="nil"/>
              <w:right w:val="nil"/>
            </w:tcBorders>
            <w:shd w:val="clear" w:color="000000" w:fill="FFFFFF"/>
            <w:noWrap/>
            <w:tcMar>
              <w:top w:w="15" w:type="dxa"/>
              <w:left w:w="15" w:type="dxa"/>
              <w:bottom w:w="0" w:type="dxa"/>
              <w:right w:w="15" w:type="dxa"/>
            </w:tcMar>
            <w:vAlign w:val="center"/>
          </w:tcPr>
          <w:p w:rsidR="001C7CDC" w:rsidRDefault="001C7CDC">
            <w:pPr>
              <w:jc w:val="right"/>
              <w:rPr>
                <w:rFonts w:ascii="宋体" w:eastAsia="宋体" w:hAnsi="宋体" w:cs="宋体"/>
                <w:sz w:val="24"/>
                <w:szCs w:val="24"/>
              </w:rPr>
            </w:pPr>
            <w:r>
              <w:rPr>
                <w:rFonts w:hint="eastAsia"/>
              </w:rPr>
              <w:t xml:space="preserve">　</w:t>
            </w:r>
          </w:p>
        </w:tc>
        <w:tc>
          <w:tcPr>
            <w:tcW w:w="791" w:type="dxa"/>
            <w:tcBorders>
              <w:top w:val="nil"/>
              <w:left w:val="nil"/>
              <w:bottom w:val="nil"/>
              <w:right w:val="nil"/>
            </w:tcBorders>
            <w:shd w:val="clear" w:color="000000" w:fill="FFFFFF"/>
            <w:noWrap/>
            <w:tcMar>
              <w:top w:w="15" w:type="dxa"/>
              <w:left w:w="15" w:type="dxa"/>
              <w:bottom w:w="0" w:type="dxa"/>
              <w:right w:w="15" w:type="dxa"/>
            </w:tcMar>
            <w:vAlign w:val="center"/>
          </w:tcPr>
          <w:p w:rsidR="001C7CDC" w:rsidRDefault="001C7CDC">
            <w:pPr>
              <w:jc w:val="right"/>
              <w:rPr>
                <w:rFonts w:ascii="宋体" w:eastAsia="宋体" w:hAnsi="宋体" w:cs="宋体"/>
                <w:color w:val="000000"/>
                <w:sz w:val="20"/>
                <w:szCs w:val="20"/>
              </w:rPr>
            </w:pPr>
            <w:r>
              <w:rPr>
                <w:rFonts w:hint="eastAsia"/>
                <w:color w:val="000000"/>
                <w:sz w:val="20"/>
                <w:szCs w:val="20"/>
              </w:rPr>
              <w:t>单位：万元</w:t>
            </w:r>
          </w:p>
        </w:tc>
      </w:tr>
      <w:tr w:rsidR="00875B90" w:rsidTr="008128DD">
        <w:trPr>
          <w:trHeight w:val="450"/>
        </w:trPr>
        <w:tc>
          <w:tcPr>
            <w:tcW w:w="8087" w:type="dxa"/>
            <w:gridSpan w:val="3"/>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F2954" w:rsidRDefault="008C774F">
            <w:pPr>
              <w:jc w:val="center"/>
              <w:rPr>
                <w:rFonts w:ascii="宋体" w:eastAsia="宋体" w:hAnsi="宋体" w:cs="宋体"/>
                <w:sz w:val="24"/>
                <w:szCs w:val="24"/>
              </w:rPr>
            </w:pPr>
            <w:r>
              <w:rPr>
                <w:rFonts w:hint="eastAsia"/>
              </w:rPr>
              <w:t>项目</w:t>
            </w:r>
          </w:p>
        </w:tc>
        <w:tc>
          <w:tcPr>
            <w:tcW w:w="1731"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F2954" w:rsidRDefault="008C774F">
            <w:pPr>
              <w:jc w:val="center"/>
              <w:rPr>
                <w:rFonts w:ascii="宋体" w:eastAsia="宋体" w:hAnsi="宋体" w:cs="宋体"/>
                <w:sz w:val="24"/>
                <w:szCs w:val="24"/>
              </w:rPr>
            </w:pPr>
            <w:r>
              <w:rPr>
                <w:rFonts w:hint="eastAsia"/>
              </w:rPr>
              <w:t>本年收入合计</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A68A2" w:rsidRDefault="008C774F">
            <w:pPr>
              <w:jc w:val="center"/>
              <w:rPr>
                <w:rFonts w:hint="eastAsia"/>
              </w:rPr>
            </w:pPr>
            <w:r>
              <w:rPr>
                <w:rFonts w:hint="eastAsia"/>
              </w:rPr>
              <w:t>财政拨款</w:t>
            </w:r>
          </w:p>
          <w:p w:rsidR="005F2954" w:rsidRDefault="008C774F">
            <w:pPr>
              <w:jc w:val="center"/>
              <w:rPr>
                <w:rFonts w:ascii="宋体" w:eastAsia="宋体" w:hAnsi="宋体" w:cs="宋体"/>
                <w:sz w:val="24"/>
                <w:szCs w:val="24"/>
              </w:rPr>
            </w:pPr>
            <w:r>
              <w:rPr>
                <w:rFonts w:hint="eastAsia"/>
              </w:rPr>
              <w:t>收入</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F2954" w:rsidRDefault="008C774F">
            <w:pPr>
              <w:jc w:val="center"/>
              <w:rPr>
                <w:rFonts w:ascii="宋体" w:eastAsia="宋体" w:hAnsi="宋体" w:cs="宋体"/>
                <w:sz w:val="24"/>
                <w:szCs w:val="24"/>
              </w:rPr>
            </w:pPr>
            <w:r>
              <w:rPr>
                <w:rFonts w:hint="eastAsia"/>
              </w:rPr>
              <w:t>上级补助收入</w:t>
            </w:r>
          </w:p>
        </w:tc>
        <w:tc>
          <w:tcPr>
            <w:tcW w:w="1111"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F2954" w:rsidRDefault="008C774F">
            <w:pPr>
              <w:jc w:val="center"/>
              <w:rPr>
                <w:rFonts w:ascii="宋体" w:eastAsia="宋体" w:hAnsi="宋体" w:cs="宋体"/>
                <w:sz w:val="24"/>
                <w:szCs w:val="24"/>
              </w:rPr>
            </w:pPr>
            <w:r>
              <w:rPr>
                <w:rFonts w:hint="eastAsia"/>
              </w:rPr>
              <w:t>事业收入</w:t>
            </w:r>
          </w:p>
        </w:tc>
        <w:tc>
          <w:tcPr>
            <w:tcW w:w="541"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F2954" w:rsidRDefault="008C774F">
            <w:pPr>
              <w:jc w:val="center"/>
              <w:rPr>
                <w:rFonts w:ascii="宋体" w:eastAsia="宋体" w:hAnsi="宋体" w:cs="宋体"/>
                <w:sz w:val="24"/>
                <w:szCs w:val="24"/>
              </w:rPr>
            </w:pPr>
            <w:r>
              <w:rPr>
                <w:rFonts w:hint="eastAsia"/>
              </w:rPr>
              <w:t>经营收入</w:t>
            </w:r>
          </w:p>
        </w:tc>
        <w:tc>
          <w:tcPr>
            <w:tcW w:w="676"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F2954" w:rsidRDefault="008C774F">
            <w:pPr>
              <w:jc w:val="center"/>
              <w:rPr>
                <w:rFonts w:ascii="宋体" w:eastAsia="宋体" w:hAnsi="宋体" w:cs="宋体"/>
                <w:sz w:val="24"/>
                <w:szCs w:val="24"/>
              </w:rPr>
            </w:pPr>
            <w:r>
              <w:rPr>
                <w:rFonts w:hint="eastAsia"/>
              </w:rPr>
              <w:t>附属单位上缴收入</w:t>
            </w:r>
          </w:p>
        </w:tc>
        <w:tc>
          <w:tcPr>
            <w:tcW w:w="791"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A68A2" w:rsidRDefault="008C774F">
            <w:pPr>
              <w:jc w:val="center"/>
              <w:rPr>
                <w:rFonts w:hint="eastAsia"/>
              </w:rPr>
            </w:pPr>
            <w:r>
              <w:rPr>
                <w:rFonts w:hint="eastAsia"/>
              </w:rPr>
              <w:t>其他</w:t>
            </w:r>
          </w:p>
          <w:p w:rsidR="005F2954" w:rsidRDefault="008C774F">
            <w:pPr>
              <w:jc w:val="center"/>
              <w:rPr>
                <w:rFonts w:ascii="宋体" w:eastAsia="宋体" w:hAnsi="宋体" w:cs="宋体"/>
                <w:sz w:val="24"/>
                <w:szCs w:val="24"/>
              </w:rPr>
            </w:pPr>
            <w:r>
              <w:rPr>
                <w:rFonts w:hint="eastAsia"/>
              </w:rPr>
              <w:t>收入</w:t>
            </w:r>
          </w:p>
        </w:tc>
      </w:tr>
      <w:tr w:rsidR="00875B90" w:rsidTr="008128DD">
        <w:trPr>
          <w:trHeight w:val="450"/>
        </w:trPr>
        <w:tc>
          <w:tcPr>
            <w:tcW w:w="2363" w:type="dxa"/>
            <w:gridSpan w:val="2"/>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F2954" w:rsidRDefault="008C774F">
            <w:pPr>
              <w:jc w:val="center"/>
              <w:rPr>
                <w:rFonts w:ascii="宋体" w:eastAsia="宋体" w:hAnsi="宋体" w:cs="宋体"/>
                <w:sz w:val="24"/>
                <w:szCs w:val="24"/>
              </w:rPr>
            </w:pPr>
            <w:r>
              <w:rPr>
                <w:rFonts w:hint="eastAsia"/>
              </w:rPr>
              <w:t>功能分类科目编码</w:t>
            </w:r>
          </w:p>
        </w:tc>
        <w:tc>
          <w:tcPr>
            <w:tcW w:w="5724" w:type="dxa"/>
            <w:vMerge w:val="restar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F2954" w:rsidRDefault="008C774F">
            <w:pPr>
              <w:jc w:val="center"/>
              <w:rPr>
                <w:rFonts w:ascii="宋体" w:eastAsia="宋体" w:hAnsi="宋体" w:cs="宋体"/>
                <w:sz w:val="24"/>
                <w:szCs w:val="24"/>
              </w:rPr>
            </w:pPr>
            <w:r>
              <w:rPr>
                <w:rFonts w:hint="eastAsia"/>
              </w:rPr>
              <w:t>科目名称</w:t>
            </w:r>
          </w:p>
        </w:tc>
        <w:tc>
          <w:tcPr>
            <w:tcW w:w="1731" w:type="dxa"/>
            <w:vMerge/>
            <w:tcBorders>
              <w:top w:val="single" w:sz="4" w:space="0" w:color="auto"/>
              <w:left w:val="single" w:sz="4" w:space="0" w:color="auto"/>
              <w:bottom w:val="single" w:sz="4" w:space="0" w:color="auto"/>
              <w:right w:val="single" w:sz="4" w:space="0" w:color="auto"/>
            </w:tcBorders>
            <w:vAlign w:val="center"/>
          </w:tcPr>
          <w:p w:rsidR="005F2954" w:rsidRDefault="005F2954">
            <w:pPr>
              <w:rPr>
                <w:rFonts w:ascii="宋体" w:eastAsia="宋体" w:hAnsi="宋体" w:cs="宋体"/>
                <w:sz w:val="24"/>
                <w:szCs w:val="24"/>
              </w:rPr>
            </w:pPr>
          </w:p>
        </w:tc>
        <w:tc>
          <w:tcPr>
            <w:tcW w:w="1357" w:type="dxa"/>
            <w:vMerge/>
            <w:tcBorders>
              <w:top w:val="single" w:sz="4" w:space="0" w:color="auto"/>
              <w:left w:val="single" w:sz="4" w:space="0" w:color="auto"/>
              <w:bottom w:val="single" w:sz="4" w:space="0" w:color="auto"/>
              <w:right w:val="single" w:sz="4" w:space="0" w:color="auto"/>
            </w:tcBorders>
            <w:vAlign w:val="center"/>
          </w:tcPr>
          <w:p w:rsidR="005F2954" w:rsidRDefault="005F2954">
            <w:pPr>
              <w:rPr>
                <w:rFonts w:ascii="宋体" w:eastAsia="宋体" w:hAnsi="宋体" w:cs="宋体"/>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F2954" w:rsidRDefault="005F2954">
            <w:pPr>
              <w:rPr>
                <w:rFonts w:ascii="宋体" w:eastAsia="宋体" w:hAnsi="宋体" w:cs="宋体"/>
                <w:sz w:val="24"/>
                <w:szCs w:val="24"/>
              </w:rPr>
            </w:pPr>
          </w:p>
        </w:tc>
        <w:tc>
          <w:tcPr>
            <w:tcW w:w="1111" w:type="dxa"/>
            <w:vMerge/>
            <w:tcBorders>
              <w:top w:val="single" w:sz="4" w:space="0" w:color="auto"/>
              <w:left w:val="single" w:sz="4" w:space="0" w:color="auto"/>
              <w:bottom w:val="single" w:sz="4" w:space="0" w:color="auto"/>
              <w:right w:val="single" w:sz="4" w:space="0" w:color="auto"/>
            </w:tcBorders>
            <w:vAlign w:val="center"/>
          </w:tcPr>
          <w:p w:rsidR="005F2954" w:rsidRDefault="005F2954">
            <w:pPr>
              <w:rPr>
                <w:rFonts w:ascii="宋体" w:eastAsia="宋体" w:hAnsi="宋体" w:cs="宋体"/>
                <w:sz w:val="24"/>
                <w:szCs w:val="24"/>
              </w:rPr>
            </w:pPr>
          </w:p>
        </w:tc>
        <w:tc>
          <w:tcPr>
            <w:tcW w:w="541" w:type="dxa"/>
            <w:vMerge/>
            <w:tcBorders>
              <w:top w:val="single" w:sz="4" w:space="0" w:color="auto"/>
              <w:left w:val="single" w:sz="4" w:space="0" w:color="auto"/>
              <w:bottom w:val="single" w:sz="4" w:space="0" w:color="auto"/>
              <w:right w:val="single" w:sz="4" w:space="0" w:color="auto"/>
            </w:tcBorders>
            <w:vAlign w:val="center"/>
          </w:tcPr>
          <w:p w:rsidR="005F2954" w:rsidRDefault="005F2954">
            <w:pPr>
              <w:rPr>
                <w:rFonts w:ascii="宋体" w:eastAsia="宋体" w:hAnsi="宋体" w:cs="宋体"/>
                <w:sz w:val="24"/>
                <w:szCs w:val="24"/>
              </w:rPr>
            </w:pPr>
          </w:p>
        </w:tc>
        <w:tc>
          <w:tcPr>
            <w:tcW w:w="676" w:type="dxa"/>
            <w:vMerge/>
            <w:tcBorders>
              <w:top w:val="single" w:sz="4" w:space="0" w:color="auto"/>
              <w:left w:val="single" w:sz="4" w:space="0" w:color="auto"/>
              <w:bottom w:val="single" w:sz="4" w:space="0" w:color="auto"/>
              <w:right w:val="single" w:sz="4" w:space="0" w:color="auto"/>
            </w:tcBorders>
            <w:vAlign w:val="center"/>
          </w:tcPr>
          <w:p w:rsidR="005F2954" w:rsidRDefault="005F2954">
            <w:pPr>
              <w:rPr>
                <w:rFonts w:ascii="宋体" w:eastAsia="宋体" w:hAnsi="宋体" w:cs="宋体"/>
                <w:sz w:val="24"/>
                <w:szCs w:val="24"/>
              </w:rPr>
            </w:pPr>
          </w:p>
        </w:tc>
        <w:tc>
          <w:tcPr>
            <w:tcW w:w="791" w:type="dxa"/>
            <w:vMerge/>
            <w:tcBorders>
              <w:top w:val="single" w:sz="4" w:space="0" w:color="auto"/>
              <w:left w:val="single" w:sz="4" w:space="0" w:color="auto"/>
              <w:bottom w:val="single" w:sz="4" w:space="0" w:color="auto"/>
              <w:right w:val="single" w:sz="4" w:space="0" w:color="auto"/>
            </w:tcBorders>
            <w:vAlign w:val="center"/>
          </w:tcPr>
          <w:p w:rsidR="005F2954" w:rsidRDefault="005F2954">
            <w:pPr>
              <w:rPr>
                <w:rFonts w:ascii="宋体" w:eastAsia="宋体" w:hAnsi="宋体" w:cs="宋体"/>
                <w:sz w:val="24"/>
                <w:szCs w:val="24"/>
              </w:rPr>
            </w:pPr>
          </w:p>
        </w:tc>
      </w:tr>
      <w:tr w:rsidR="00875B90" w:rsidTr="008128DD">
        <w:trPr>
          <w:trHeight w:val="450"/>
        </w:trPr>
        <w:tc>
          <w:tcPr>
            <w:tcW w:w="2363" w:type="dxa"/>
            <w:gridSpan w:val="2"/>
            <w:vMerge/>
            <w:tcBorders>
              <w:top w:val="single" w:sz="4" w:space="0" w:color="auto"/>
              <w:left w:val="single" w:sz="4" w:space="0" w:color="auto"/>
              <w:bottom w:val="single" w:sz="4" w:space="0" w:color="auto"/>
              <w:right w:val="single" w:sz="4" w:space="0" w:color="auto"/>
            </w:tcBorders>
            <w:vAlign w:val="center"/>
          </w:tcPr>
          <w:p w:rsidR="005F2954" w:rsidRDefault="005F2954">
            <w:pPr>
              <w:rPr>
                <w:rFonts w:ascii="宋体" w:eastAsia="宋体" w:hAnsi="宋体" w:cs="宋体"/>
                <w:sz w:val="24"/>
                <w:szCs w:val="24"/>
              </w:rPr>
            </w:pPr>
          </w:p>
        </w:tc>
        <w:tc>
          <w:tcPr>
            <w:tcW w:w="5724" w:type="dxa"/>
            <w:vMerge/>
            <w:tcBorders>
              <w:top w:val="nil"/>
              <w:left w:val="single" w:sz="4" w:space="0" w:color="auto"/>
              <w:bottom w:val="single" w:sz="4" w:space="0" w:color="auto"/>
              <w:right w:val="single" w:sz="4" w:space="0" w:color="auto"/>
            </w:tcBorders>
            <w:vAlign w:val="center"/>
          </w:tcPr>
          <w:p w:rsidR="005F2954" w:rsidRDefault="005F2954">
            <w:pPr>
              <w:rPr>
                <w:rFonts w:ascii="宋体" w:eastAsia="宋体" w:hAnsi="宋体" w:cs="宋体"/>
                <w:sz w:val="24"/>
                <w:szCs w:val="24"/>
              </w:rPr>
            </w:pPr>
          </w:p>
        </w:tc>
        <w:tc>
          <w:tcPr>
            <w:tcW w:w="1731" w:type="dxa"/>
            <w:vMerge/>
            <w:tcBorders>
              <w:top w:val="single" w:sz="4" w:space="0" w:color="auto"/>
              <w:left w:val="single" w:sz="4" w:space="0" w:color="auto"/>
              <w:bottom w:val="single" w:sz="4" w:space="0" w:color="auto"/>
              <w:right w:val="single" w:sz="4" w:space="0" w:color="auto"/>
            </w:tcBorders>
            <w:vAlign w:val="center"/>
          </w:tcPr>
          <w:p w:rsidR="005F2954" w:rsidRDefault="005F2954">
            <w:pPr>
              <w:rPr>
                <w:rFonts w:ascii="宋体" w:eastAsia="宋体" w:hAnsi="宋体" w:cs="宋体"/>
                <w:sz w:val="24"/>
                <w:szCs w:val="24"/>
              </w:rPr>
            </w:pPr>
          </w:p>
        </w:tc>
        <w:tc>
          <w:tcPr>
            <w:tcW w:w="1357" w:type="dxa"/>
            <w:vMerge/>
            <w:tcBorders>
              <w:top w:val="single" w:sz="4" w:space="0" w:color="auto"/>
              <w:left w:val="single" w:sz="4" w:space="0" w:color="auto"/>
              <w:bottom w:val="single" w:sz="4" w:space="0" w:color="auto"/>
              <w:right w:val="single" w:sz="4" w:space="0" w:color="auto"/>
            </w:tcBorders>
            <w:vAlign w:val="center"/>
          </w:tcPr>
          <w:p w:rsidR="005F2954" w:rsidRDefault="005F2954">
            <w:pPr>
              <w:rPr>
                <w:rFonts w:ascii="宋体" w:eastAsia="宋体" w:hAnsi="宋体" w:cs="宋体"/>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F2954" w:rsidRDefault="005F2954">
            <w:pPr>
              <w:rPr>
                <w:rFonts w:ascii="宋体" w:eastAsia="宋体" w:hAnsi="宋体" w:cs="宋体"/>
                <w:sz w:val="24"/>
                <w:szCs w:val="24"/>
              </w:rPr>
            </w:pPr>
          </w:p>
        </w:tc>
        <w:tc>
          <w:tcPr>
            <w:tcW w:w="1111" w:type="dxa"/>
            <w:vMerge/>
            <w:tcBorders>
              <w:top w:val="single" w:sz="4" w:space="0" w:color="auto"/>
              <w:left w:val="single" w:sz="4" w:space="0" w:color="auto"/>
              <w:bottom w:val="single" w:sz="4" w:space="0" w:color="auto"/>
              <w:right w:val="single" w:sz="4" w:space="0" w:color="auto"/>
            </w:tcBorders>
            <w:vAlign w:val="center"/>
          </w:tcPr>
          <w:p w:rsidR="005F2954" w:rsidRDefault="005F2954">
            <w:pPr>
              <w:rPr>
                <w:rFonts w:ascii="宋体" w:eastAsia="宋体" w:hAnsi="宋体" w:cs="宋体"/>
                <w:sz w:val="24"/>
                <w:szCs w:val="24"/>
              </w:rPr>
            </w:pPr>
          </w:p>
        </w:tc>
        <w:tc>
          <w:tcPr>
            <w:tcW w:w="541" w:type="dxa"/>
            <w:vMerge/>
            <w:tcBorders>
              <w:top w:val="single" w:sz="4" w:space="0" w:color="auto"/>
              <w:left w:val="single" w:sz="4" w:space="0" w:color="auto"/>
              <w:bottom w:val="single" w:sz="4" w:space="0" w:color="auto"/>
              <w:right w:val="single" w:sz="4" w:space="0" w:color="auto"/>
            </w:tcBorders>
            <w:vAlign w:val="center"/>
          </w:tcPr>
          <w:p w:rsidR="005F2954" w:rsidRDefault="005F2954">
            <w:pPr>
              <w:rPr>
                <w:rFonts w:ascii="宋体" w:eastAsia="宋体" w:hAnsi="宋体" w:cs="宋体"/>
                <w:sz w:val="24"/>
                <w:szCs w:val="24"/>
              </w:rPr>
            </w:pPr>
          </w:p>
        </w:tc>
        <w:tc>
          <w:tcPr>
            <w:tcW w:w="676" w:type="dxa"/>
            <w:vMerge/>
            <w:tcBorders>
              <w:top w:val="single" w:sz="4" w:space="0" w:color="auto"/>
              <w:left w:val="single" w:sz="4" w:space="0" w:color="auto"/>
              <w:bottom w:val="single" w:sz="4" w:space="0" w:color="auto"/>
              <w:right w:val="single" w:sz="4" w:space="0" w:color="auto"/>
            </w:tcBorders>
            <w:vAlign w:val="center"/>
          </w:tcPr>
          <w:p w:rsidR="005F2954" w:rsidRDefault="005F2954">
            <w:pPr>
              <w:rPr>
                <w:rFonts w:ascii="宋体" w:eastAsia="宋体" w:hAnsi="宋体" w:cs="宋体"/>
                <w:sz w:val="24"/>
                <w:szCs w:val="24"/>
              </w:rPr>
            </w:pPr>
          </w:p>
        </w:tc>
        <w:tc>
          <w:tcPr>
            <w:tcW w:w="791" w:type="dxa"/>
            <w:vMerge/>
            <w:tcBorders>
              <w:top w:val="single" w:sz="4" w:space="0" w:color="auto"/>
              <w:left w:val="single" w:sz="4" w:space="0" w:color="auto"/>
              <w:bottom w:val="single" w:sz="4" w:space="0" w:color="auto"/>
              <w:right w:val="single" w:sz="4" w:space="0" w:color="auto"/>
            </w:tcBorders>
            <w:vAlign w:val="center"/>
          </w:tcPr>
          <w:p w:rsidR="005F2954" w:rsidRDefault="005F2954">
            <w:pPr>
              <w:rPr>
                <w:rFonts w:ascii="宋体" w:eastAsia="宋体" w:hAnsi="宋体" w:cs="宋体"/>
                <w:sz w:val="24"/>
                <w:szCs w:val="24"/>
              </w:rPr>
            </w:pPr>
          </w:p>
        </w:tc>
      </w:tr>
      <w:tr w:rsidR="00875B90" w:rsidTr="008128DD">
        <w:trPr>
          <w:trHeight w:val="450"/>
        </w:trPr>
        <w:tc>
          <w:tcPr>
            <w:tcW w:w="8087" w:type="dxa"/>
            <w:gridSpan w:val="3"/>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5F2954" w:rsidRDefault="008C774F">
            <w:pPr>
              <w:jc w:val="center"/>
              <w:rPr>
                <w:rFonts w:ascii="宋体" w:eastAsia="宋体" w:hAnsi="宋体" w:cs="宋体"/>
                <w:sz w:val="24"/>
                <w:szCs w:val="24"/>
              </w:rPr>
            </w:pPr>
            <w:r>
              <w:rPr>
                <w:rFonts w:hint="eastAsia"/>
              </w:rPr>
              <w:t>栏次</w:t>
            </w:r>
          </w:p>
        </w:tc>
        <w:tc>
          <w:tcPr>
            <w:tcW w:w="17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F2954" w:rsidRDefault="008C774F">
            <w:pPr>
              <w:jc w:val="center"/>
              <w:rPr>
                <w:rFonts w:ascii="宋体" w:eastAsia="宋体" w:hAnsi="宋体" w:cs="宋体"/>
                <w:sz w:val="24"/>
                <w:szCs w:val="24"/>
              </w:rPr>
            </w:pPr>
            <w:r>
              <w:rPr>
                <w:rFonts w:hint="eastAsia"/>
              </w:rPr>
              <w:t>1</w:t>
            </w:r>
          </w:p>
        </w:tc>
        <w:tc>
          <w:tcPr>
            <w:tcW w:w="135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F2954" w:rsidRDefault="008C774F">
            <w:pPr>
              <w:jc w:val="center"/>
              <w:rPr>
                <w:rFonts w:ascii="宋体" w:eastAsia="宋体" w:hAnsi="宋体" w:cs="宋体"/>
                <w:sz w:val="24"/>
                <w:szCs w:val="24"/>
              </w:rPr>
            </w:pPr>
            <w:r>
              <w:rPr>
                <w:rFonts w:hint="eastAsia"/>
              </w:rPr>
              <w:t>2</w:t>
            </w:r>
          </w:p>
        </w:tc>
        <w:tc>
          <w:tcPr>
            <w:tcW w:w="113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F2954" w:rsidRDefault="008C774F">
            <w:pPr>
              <w:jc w:val="center"/>
              <w:rPr>
                <w:rFonts w:ascii="宋体" w:eastAsia="宋体" w:hAnsi="宋体" w:cs="宋体"/>
                <w:sz w:val="24"/>
                <w:szCs w:val="24"/>
              </w:rPr>
            </w:pPr>
            <w:r>
              <w:rPr>
                <w:rFonts w:hint="eastAsia"/>
              </w:rPr>
              <w:t>3</w:t>
            </w:r>
          </w:p>
        </w:tc>
        <w:tc>
          <w:tcPr>
            <w:tcW w:w="11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F2954" w:rsidRDefault="008C774F">
            <w:pPr>
              <w:jc w:val="center"/>
              <w:rPr>
                <w:rFonts w:ascii="宋体" w:eastAsia="宋体" w:hAnsi="宋体" w:cs="宋体"/>
                <w:sz w:val="24"/>
                <w:szCs w:val="24"/>
              </w:rPr>
            </w:pPr>
            <w:r>
              <w:rPr>
                <w:rFonts w:hint="eastAsia"/>
              </w:rPr>
              <w:t>4</w:t>
            </w:r>
          </w:p>
        </w:tc>
        <w:tc>
          <w:tcPr>
            <w:tcW w:w="54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F2954" w:rsidRDefault="008C774F">
            <w:pPr>
              <w:jc w:val="center"/>
              <w:rPr>
                <w:rFonts w:ascii="宋体" w:eastAsia="宋体" w:hAnsi="宋体" w:cs="宋体"/>
                <w:sz w:val="24"/>
                <w:szCs w:val="24"/>
              </w:rPr>
            </w:pPr>
            <w:r>
              <w:rPr>
                <w:rFonts w:hint="eastAsia"/>
              </w:rPr>
              <w:t>5</w:t>
            </w:r>
          </w:p>
        </w:tc>
        <w:tc>
          <w:tcPr>
            <w:tcW w:w="6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F2954" w:rsidRDefault="008C774F">
            <w:pPr>
              <w:jc w:val="center"/>
              <w:rPr>
                <w:rFonts w:ascii="宋体" w:eastAsia="宋体" w:hAnsi="宋体" w:cs="宋体"/>
                <w:sz w:val="24"/>
                <w:szCs w:val="24"/>
              </w:rPr>
            </w:pPr>
            <w:r>
              <w:rPr>
                <w:rFonts w:hint="eastAsia"/>
              </w:rPr>
              <w:t>6</w:t>
            </w:r>
          </w:p>
        </w:tc>
        <w:tc>
          <w:tcPr>
            <w:tcW w:w="79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F2954" w:rsidRDefault="008C774F">
            <w:pPr>
              <w:jc w:val="center"/>
              <w:rPr>
                <w:rFonts w:ascii="宋体" w:eastAsia="宋体" w:hAnsi="宋体" w:cs="宋体"/>
                <w:sz w:val="24"/>
                <w:szCs w:val="24"/>
              </w:rPr>
            </w:pPr>
            <w:r>
              <w:rPr>
                <w:rFonts w:hint="eastAsia"/>
              </w:rPr>
              <w:t>7</w:t>
            </w:r>
          </w:p>
        </w:tc>
      </w:tr>
      <w:tr w:rsidR="00875B90" w:rsidTr="008128DD">
        <w:trPr>
          <w:trHeight w:val="450"/>
        </w:trPr>
        <w:tc>
          <w:tcPr>
            <w:tcW w:w="8087" w:type="dxa"/>
            <w:gridSpan w:val="3"/>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7B1E19" w:rsidRDefault="007B1E19">
            <w:pPr>
              <w:jc w:val="center"/>
              <w:rPr>
                <w:rFonts w:ascii="宋体" w:eastAsia="宋体" w:hAnsi="宋体" w:cs="宋体"/>
                <w:sz w:val="24"/>
                <w:szCs w:val="24"/>
              </w:rPr>
            </w:pPr>
            <w:r>
              <w:rPr>
                <w:rFonts w:hint="eastAsia"/>
              </w:rPr>
              <w:t>合计</w:t>
            </w:r>
          </w:p>
        </w:tc>
        <w:tc>
          <w:tcPr>
            <w:tcW w:w="173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7B1E19" w:rsidRPr="007B1E19" w:rsidRDefault="008128DD" w:rsidP="00B11DC0">
            <w:pPr>
              <w:jc w:val="center"/>
              <w:rPr>
                <w:rFonts w:ascii="宋体" w:eastAsia="宋体" w:hAnsi="宋体"/>
              </w:rPr>
            </w:pPr>
            <w:r>
              <w:rPr>
                <w:rFonts w:ascii="宋体" w:eastAsia="宋体" w:hAnsi="宋体" w:hint="eastAsia"/>
              </w:rPr>
              <w:t>7</w:t>
            </w:r>
            <w:r w:rsidR="009B5899">
              <w:rPr>
                <w:rFonts w:ascii="宋体" w:eastAsia="宋体" w:hAnsi="宋体" w:hint="eastAsia"/>
              </w:rPr>
              <w:t>,</w:t>
            </w:r>
            <w:r>
              <w:rPr>
                <w:rFonts w:ascii="宋体" w:eastAsia="宋体" w:hAnsi="宋体" w:hint="eastAsia"/>
              </w:rPr>
              <w:t>728.35</w:t>
            </w:r>
          </w:p>
        </w:tc>
        <w:tc>
          <w:tcPr>
            <w:tcW w:w="13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7B1E19" w:rsidRPr="007B1E19" w:rsidRDefault="008128DD" w:rsidP="00B11DC0">
            <w:pPr>
              <w:jc w:val="center"/>
              <w:rPr>
                <w:rFonts w:ascii="宋体" w:eastAsia="宋体" w:hAnsi="宋体"/>
              </w:rPr>
            </w:pPr>
            <w:r>
              <w:rPr>
                <w:rFonts w:ascii="宋体" w:eastAsia="宋体" w:hAnsi="宋体" w:hint="eastAsia"/>
              </w:rPr>
              <w:t>546.25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7B1E19" w:rsidRPr="007B1E19" w:rsidRDefault="007B1E19" w:rsidP="00B11DC0">
            <w:pPr>
              <w:jc w:val="center"/>
              <w:rPr>
                <w:rFonts w:ascii="宋体" w:eastAsia="宋体" w:hAnsi="宋体"/>
              </w:rPr>
            </w:pPr>
            <w:r w:rsidRPr="007B1E19">
              <w:rPr>
                <w:rFonts w:ascii="宋体" w:eastAsia="宋体" w:hAnsi="宋体"/>
              </w:rPr>
              <w:t>0.00</w:t>
            </w:r>
          </w:p>
        </w:tc>
        <w:tc>
          <w:tcPr>
            <w:tcW w:w="11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7B1E19" w:rsidRPr="007B1E19" w:rsidRDefault="008128DD" w:rsidP="00B11DC0">
            <w:pPr>
              <w:jc w:val="center"/>
              <w:rPr>
                <w:rFonts w:ascii="宋体" w:eastAsia="宋体" w:hAnsi="宋体"/>
              </w:rPr>
            </w:pPr>
            <w:r>
              <w:rPr>
                <w:rFonts w:ascii="宋体" w:eastAsia="宋体" w:hAnsi="宋体" w:hint="eastAsia"/>
              </w:rPr>
              <w:t>7</w:t>
            </w:r>
            <w:r w:rsidR="009B5899">
              <w:rPr>
                <w:rFonts w:ascii="宋体" w:eastAsia="宋体" w:hAnsi="宋体" w:hint="eastAsia"/>
              </w:rPr>
              <w:t>,</w:t>
            </w:r>
            <w:r>
              <w:rPr>
                <w:rFonts w:ascii="宋体" w:eastAsia="宋体" w:hAnsi="宋体" w:hint="eastAsia"/>
              </w:rPr>
              <w:t>104.51</w:t>
            </w:r>
          </w:p>
        </w:tc>
        <w:tc>
          <w:tcPr>
            <w:tcW w:w="54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7B1E19" w:rsidRPr="007B1E19" w:rsidRDefault="007B1E19" w:rsidP="00B11DC0">
            <w:pPr>
              <w:jc w:val="center"/>
              <w:rPr>
                <w:rFonts w:ascii="宋体" w:eastAsia="宋体" w:hAnsi="宋体"/>
              </w:rPr>
            </w:pPr>
            <w:r w:rsidRPr="007B1E19">
              <w:rPr>
                <w:rFonts w:ascii="宋体" w:eastAsia="宋体" w:hAnsi="宋体"/>
              </w:rPr>
              <w:t>0.00</w:t>
            </w:r>
          </w:p>
        </w:tc>
        <w:tc>
          <w:tcPr>
            <w:tcW w:w="6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7B1E19" w:rsidRPr="007B1E19" w:rsidRDefault="007B1E19" w:rsidP="00B11DC0">
            <w:pPr>
              <w:jc w:val="center"/>
              <w:rPr>
                <w:rFonts w:ascii="宋体" w:eastAsia="宋体" w:hAnsi="宋体"/>
              </w:rPr>
            </w:pPr>
            <w:r w:rsidRPr="007B1E19">
              <w:rPr>
                <w:rFonts w:ascii="宋体" w:eastAsia="宋体" w:hAnsi="宋体"/>
              </w:rPr>
              <w:t>0.00</w:t>
            </w:r>
          </w:p>
        </w:tc>
        <w:tc>
          <w:tcPr>
            <w:tcW w:w="79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7B1E19" w:rsidRPr="007B1E19" w:rsidRDefault="008128DD" w:rsidP="00B11DC0">
            <w:pPr>
              <w:jc w:val="center"/>
              <w:rPr>
                <w:rFonts w:ascii="宋体" w:eastAsia="宋体" w:hAnsi="宋体"/>
              </w:rPr>
            </w:pPr>
            <w:r>
              <w:rPr>
                <w:rFonts w:ascii="宋体" w:eastAsia="宋体" w:hAnsi="宋体" w:hint="eastAsia"/>
              </w:rPr>
              <w:t>77.59</w:t>
            </w:r>
          </w:p>
        </w:tc>
      </w:tr>
      <w:tr w:rsidR="008128DD" w:rsidTr="008128DD">
        <w:trPr>
          <w:trHeight w:val="450"/>
        </w:trPr>
        <w:tc>
          <w:tcPr>
            <w:tcW w:w="2363" w:type="dxa"/>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tcPr>
          <w:p w:rsidR="008128DD" w:rsidRPr="00875B90" w:rsidRDefault="008128DD" w:rsidP="008C774F">
            <w:pPr>
              <w:rPr>
                <w:rFonts w:ascii="宋体" w:eastAsia="宋体" w:hAnsi="宋体"/>
              </w:rPr>
            </w:pPr>
            <w:r w:rsidRPr="00875B90">
              <w:rPr>
                <w:rFonts w:ascii="宋体" w:eastAsia="宋体" w:hAnsi="宋体"/>
              </w:rPr>
              <w:t>205</w:t>
            </w:r>
          </w:p>
        </w:tc>
        <w:tc>
          <w:tcPr>
            <w:tcW w:w="572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tcPr>
          <w:p w:rsidR="008128DD" w:rsidRPr="00875B90" w:rsidRDefault="008128DD" w:rsidP="008C774F">
            <w:pPr>
              <w:rPr>
                <w:rFonts w:ascii="宋体" w:eastAsia="宋体" w:hAnsi="宋体"/>
              </w:rPr>
            </w:pPr>
            <w:r w:rsidRPr="00875B90">
              <w:rPr>
                <w:rFonts w:ascii="宋体" w:eastAsia="宋体" w:hAnsi="宋体" w:hint="eastAsia"/>
              </w:rPr>
              <w:t>教育支出</w:t>
            </w:r>
          </w:p>
        </w:tc>
        <w:tc>
          <w:tcPr>
            <w:tcW w:w="173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Pr>
                <w:rFonts w:ascii="宋体" w:eastAsia="宋体" w:hAnsi="宋体" w:hint="eastAsia"/>
              </w:rPr>
              <w:t>7</w:t>
            </w:r>
            <w:r w:rsidR="009B5899">
              <w:rPr>
                <w:rFonts w:ascii="宋体" w:eastAsia="宋体" w:hAnsi="宋体" w:hint="eastAsia"/>
              </w:rPr>
              <w:t>,</w:t>
            </w:r>
            <w:r>
              <w:rPr>
                <w:rFonts w:ascii="宋体" w:eastAsia="宋体" w:hAnsi="宋体" w:hint="eastAsia"/>
              </w:rPr>
              <w:t>728.35</w:t>
            </w:r>
          </w:p>
        </w:tc>
        <w:tc>
          <w:tcPr>
            <w:tcW w:w="13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Pr>
                <w:rFonts w:ascii="宋体" w:eastAsia="宋体" w:hAnsi="宋体" w:hint="eastAsia"/>
              </w:rPr>
              <w:t>546.25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sidRPr="007B1E19">
              <w:rPr>
                <w:rFonts w:ascii="宋体" w:eastAsia="宋体" w:hAnsi="宋体"/>
              </w:rPr>
              <w:t>0.00</w:t>
            </w:r>
          </w:p>
        </w:tc>
        <w:tc>
          <w:tcPr>
            <w:tcW w:w="11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Pr>
                <w:rFonts w:ascii="宋体" w:eastAsia="宋体" w:hAnsi="宋体" w:hint="eastAsia"/>
              </w:rPr>
              <w:t>7</w:t>
            </w:r>
            <w:r w:rsidR="009B5899">
              <w:rPr>
                <w:rFonts w:ascii="宋体" w:eastAsia="宋体" w:hAnsi="宋体" w:hint="eastAsia"/>
              </w:rPr>
              <w:t>,</w:t>
            </w:r>
            <w:r>
              <w:rPr>
                <w:rFonts w:ascii="宋体" w:eastAsia="宋体" w:hAnsi="宋体" w:hint="eastAsia"/>
              </w:rPr>
              <w:t>104.51</w:t>
            </w:r>
          </w:p>
        </w:tc>
        <w:tc>
          <w:tcPr>
            <w:tcW w:w="54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sidRPr="007B1E19">
              <w:rPr>
                <w:rFonts w:ascii="宋体" w:eastAsia="宋体" w:hAnsi="宋体"/>
              </w:rPr>
              <w:t>0.00</w:t>
            </w:r>
          </w:p>
        </w:tc>
        <w:tc>
          <w:tcPr>
            <w:tcW w:w="6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sidRPr="007B1E19">
              <w:rPr>
                <w:rFonts w:ascii="宋体" w:eastAsia="宋体" w:hAnsi="宋体"/>
              </w:rPr>
              <w:t>0.00</w:t>
            </w:r>
          </w:p>
        </w:tc>
        <w:tc>
          <w:tcPr>
            <w:tcW w:w="79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Pr>
                <w:rFonts w:ascii="宋体" w:eastAsia="宋体" w:hAnsi="宋体" w:hint="eastAsia"/>
              </w:rPr>
              <w:t>77.59</w:t>
            </w:r>
          </w:p>
        </w:tc>
      </w:tr>
      <w:tr w:rsidR="008128DD" w:rsidTr="008128DD">
        <w:trPr>
          <w:trHeight w:val="450"/>
        </w:trPr>
        <w:tc>
          <w:tcPr>
            <w:tcW w:w="2363" w:type="dxa"/>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tcPr>
          <w:p w:rsidR="008128DD" w:rsidRPr="00875B90" w:rsidRDefault="008128DD" w:rsidP="008C774F">
            <w:pPr>
              <w:rPr>
                <w:rFonts w:ascii="宋体" w:eastAsia="宋体" w:hAnsi="宋体"/>
              </w:rPr>
            </w:pPr>
            <w:r w:rsidRPr="00875B90">
              <w:rPr>
                <w:rFonts w:ascii="宋体" w:eastAsia="宋体" w:hAnsi="宋体"/>
              </w:rPr>
              <w:t>20502</w:t>
            </w:r>
          </w:p>
        </w:tc>
        <w:tc>
          <w:tcPr>
            <w:tcW w:w="572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tcPr>
          <w:p w:rsidR="008128DD" w:rsidRPr="00875B90" w:rsidRDefault="008128DD" w:rsidP="008C774F">
            <w:pPr>
              <w:rPr>
                <w:rFonts w:ascii="宋体" w:eastAsia="宋体" w:hAnsi="宋体"/>
              </w:rPr>
            </w:pPr>
            <w:r w:rsidRPr="00875B90">
              <w:rPr>
                <w:rFonts w:ascii="宋体" w:eastAsia="宋体" w:hAnsi="宋体" w:hint="eastAsia"/>
              </w:rPr>
              <w:t>普通教育</w:t>
            </w:r>
          </w:p>
        </w:tc>
        <w:tc>
          <w:tcPr>
            <w:tcW w:w="173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Pr>
                <w:rFonts w:ascii="宋体" w:eastAsia="宋体" w:hAnsi="宋体" w:hint="eastAsia"/>
              </w:rPr>
              <w:t>7</w:t>
            </w:r>
            <w:r w:rsidR="009B5899">
              <w:rPr>
                <w:rFonts w:ascii="宋体" w:eastAsia="宋体" w:hAnsi="宋体" w:hint="eastAsia"/>
              </w:rPr>
              <w:t>,</w:t>
            </w:r>
            <w:r>
              <w:rPr>
                <w:rFonts w:ascii="宋体" w:eastAsia="宋体" w:hAnsi="宋体" w:hint="eastAsia"/>
              </w:rPr>
              <w:t>728.35</w:t>
            </w:r>
          </w:p>
        </w:tc>
        <w:tc>
          <w:tcPr>
            <w:tcW w:w="13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Pr>
                <w:rFonts w:ascii="宋体" w:eastAsia="宋体" w:hAnsi="宋体" w:hint="eastAsia"/>
              </w:rPr>
              <w:t>546.25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sidRPr="007B1E19">
              <w:rPr>
                <w:rFonts w:ascii="宋体" w:eastAsia="宋体" w:hAnsi="宋体"/>
              </w:rPr>
              <w:t>0.00</w:t>
            </w:r>
          </w:p>
        </w:tc>
        <w:tc>
          <w:tcPr>
            <w:tcW w:w="11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Pr>
                <w:rFonts w:ascii="宋体" w:eastAsia="宋体" w:hAnsi="宋体" w:hint="eastAsia"/>
              </w:rPr>
              <w:t>7</w:t>
            </w:r>
            <w:r w:rsidR="009B5899">
              <w:rPr>
                <w:rFonts w:ascii="宋体" w:eastAsia="宋体" w:hAnsi="宋体" w:hint="eastAsia"/>
              </w:rPr>
              <w:t>,</w:t>
            </w:r>
            <w:r>
              <w:rPr>
                <w:rFonts w:ascii="宋体" w:eastAsia="宋体" w:hAnsi="宋体" w:hint="eastAsia"/>
              </w:rPr>
              <w:t>104.51</w:t>
            </w:r>
          </w:p>
        </w:tc>
        <w:tc>
          <w:tcPr>
            <w:tcW w:w="54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sidRPr="007B1E19">
              <w:rPr>
                <w:rFonts w:ascii="宋体" w:eastAsia="宋体" w:hAnsi="宋体"/>
              </w:rPr>
              <w:t>0.00</w:t>
            </w:r>
          </w:p>
        </w:tc>
        <w:tc>
          <w:tcPr>
            <w:tcW w:w="6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sidRPr="007B1E19">
              <w:rPr>
                <w:rFonts w:ascii="宋体" w:eastAsia="宋体" w:hAnsi="宋体"/>
              </w:rPr>
              <w:t>0.00</w:t>
            </w:r>
          </w:p>
        </w:tc>
        <w:tc>
          <w:tcPr>
            <w:tcW w:w="79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Pr>
                <w:rFonts w:ascii="宋体" w:eastAsia="宋体" w:hAnsi="宋体" w:hint="eastAsia"/>
              </w:rPr>
              <w:t>77.59</w:t>
            </w:r>
          </w:p>
        </w:tc>
      </w:tr>
      <w:tr w:rsidR="008128DD" w:rsidTr="008128DD">
        <w:trPr>
          <w:trHeight w:val="450"/>
        </w:trPr>
        <w:tc>
          <w:tcPr>
            <w:tcW w:w="2363" w:type="dxa"/>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tcPr>
          <w:p w:rsidR="008128DD" w:rsidRPr="00875B90" w:rsidRDefault="008128DD" w:rsidP="008C774F">
            <w:pPr>
              <w:rPr>
                <w:rFonts w:ascii="宋体" w:eastAsia="宋体" w:hAnsi="宋体"/>
              </w:rPr>
            </w:pPr>
            <w:r w:rsidRPr="00875B90">
              <w:rPr>
                <w:rFonts w:ascii="宋体" w:eastAsia="宋体" w:hAnsi="宋体"/>
              </w:rPr>
              <w:t>2050205</w:t>
            </w:r>
          </w:p>
        </w:tc>
        <w:tc>
          <w:tcPr>
            <w:tcW w:w="572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tcPr>
          <w:p w:rsidR="008128DD" w:rsidRPr="00875B90" w:rsidRDefault="008128DD" w:rsidP="008C774F">
            <w:pPr>
              <w:rPr>
                <w:rFonts w:ascii="宋体" w:eastAsia="宋体" w:hAnsi="宋体"/>
              </w:rPr>
            </w:pPr>
            <w:r w:rsidRPr="00875B90">
              <w:rPr>
                <w:rFonts w:ascii="宋体" w:eastAsia="宋体" w:hAnsi="宋体" w:hint="eastAsia"/>
              </w:rPr>
              <w:t>高等教育</w:t>
            </w:r>
          </w:p>
        </w:tc>
        <w:tc>
          <w:tcPr>
            <w:tcW w:w="173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Pr>
                <w:rFonts w:ascii="宋体" w:eastAsia="宋体" w:hAnsi="宋体" w:hint="eastAsia"/>
              </w:rPr>
              <w:t>7</w:t>
            </w:r>
            <w:r w:rsidR="009B5899">
              <w:rPr>
                <w:rFonts w:ascii="宋体" w:eastAsia="宋体" w:hAnsi="宋体" w:hint="eastAsia"/>
              </w:rPr>
              <w:t>,</w:t>
            </w:r>
            <w:r>
              <w:rPr>
                <w:rFonts w:ascii="宋体" w:eastAsia="宋体" w:hAnsi="宋体" w:hint="eastAsia"/>
              </w:rPr>
              <w:t>728.35</w:t>
            </w:r>
          </w:p>
        </w:tc>
        <w:tc>
          <w:tcPr>
            <w:tcW w:w="13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Pr>
                <w:rFonts w:ascii="宋体" w:eastAsia="宋体" w:hAnsi="宋体" w:hint="eastAsia"/>
              </w:rPr>
              <w:t>546.25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sidRPr="007B1E19">
              <w:rPr>
                <w:rFonts w:ascii="宋体" w:eastAsia="宋体" w:hAnsi="宋体"/>
              </w:rPr>
              <w:t>0.00</w:t>
            </w:r>
          </w:p>
        </w:tc>
        <w:tc>
          <w:tcPr>
            <w:tcW w:w="11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Pr>
                <w:rFonts w:ascii="宋体" w:eastAsia="宋体" w:hAnsi="宋体" w:hint="eastAsia"/>
              </w:rPr>
              <w:t>7</w:t>
            </w:r>
            <w:r w:rsidR="009B5899">
              <w:rPr>
                <w:rFonts w:ascii="宋体" w:eastAsia="宋体" w:hAnsi="宋体" w:hint="eastAsia"/>
              </w:rPr>
              <w:t>,</w:t>
            </w:r>
            <w:r>
              <w:rPr>
                <w:rFonts w:ascii="宋体" w:eastAsia="宋体" w:hAnsi="宋体" w:hint="eastAsia"/>
              </w:rPr>
              <w:t>104.51</w:t>
            </w:r>
          </w:p>
        </w:tc>
        <w:tc>
          <w:tcPr>
            <w:tcW w:w="54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sidRPr="007B1E19">
              <w:rPr>
                <w:rFonts w:ascii="宋体" w:eastAsia="宋体" w:hAnsi="宋体"/>
              </w:rPr>
              <w:t>0.00</w:t>
            </w:r>
          </w:p>
        </w:tc>
        <w:tc>
          <w:tcPr>
            <w:tcW w:w="6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sidRPr="007B1E19">
              <w:rPr>
                <w:rFonts w:ascii="宋体" w:eastAsia="宋体" w:hAnsi="宋体"/>
              </w:rPr>
              <w:t>0.00</w:t>
            </w:r>
          </w:p>
        </w:tc>
        <w:tc>
          <w:tcPr>
            <w:tcW w:w="79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8128DD" w:rsidRPr="007B1E19" w:rsidRDefault="008128DD" w:rsidP="00B40FC7">
            <w:pPr>
              <w:jc w:val="center"/>
              <w:rPr>
                <w:rFonts w:ascii="宋体" w:eastAsia="宋体" w:hAnsi="宋体"/>
              </w:rPr>
            </w:pPr>
            <w:r>
              <w:rPr>
                <w:rFonts w:ascii="宋体" w:eastAsia="宋体" w:hAnsi="宋体" w:hint="eastAsia"/>
              </w:rPr>
              <w:t>77.59</w:t>
            </w:r>
          </w:p>
        </w:tc>
      </w:tr>
      <w:tr w:rsidR="005F2954" w:rsidTr="007B1E19">
        <w:trPr>
          <w:trHeight w:val="615"/>
        </w:trPr>
        <w:tc>
          <w:tcPr>
            <w:tcW w:w="15428" w:type="dxa"/>
            <w:gridSpan w:val="10"/>
            <w:tcBorders>
              <w:top w:val="nil"/>
              <w:left w:val="nil"/>
              <w:bottom w:val="nil"/>
              <w:right w:val="nil"/>
            </w:tcBorders>
            <w:shd w:val="clear" w:color="auto" w:fill="auto"/>
            <w:tcMar>
              <w:top w:w="15" w:type="dxa"/>
              <w:left w:w="15" w:type="dxa"/>
              <w:bottom w:w="0" w:type="dxa"/>
              <w:right w:w="15" w:type="dxa"/>
            </w:tcMar>
            <w:vAlign w:val="center"/>
          </w:tcPr>
          <w:p w:rsidR="005F2954" w:rsidRDefault="008C774F">
            <w:pPr>
              <w:rPr>
                <w:rFonts w:ascii="宋体" w:eastAsia="宋体" w:hAnsi="宋体" w:cs="宋体"/>
                <w:sz w:val="24"/>
                <w:szCs w:val="24"/>
              </w:rPr>
            </w:pPr>
            <w:r>
              <w:rPr>
                <w:rFonts w:hint="eastAsia"/>
              </w:rPr>
              <w:t>注：本表反映部门本年度取得的各项收入情况。</w:t>
            </w:r>
          </w:p>
        </w:tc>
      </w:tr>
    </w:tbl>
    <w:p w:rsidR="005F2954" w:rsidRDefault="008C774F">
      <w:pPr>
        <w:widowControl/>
        <w:jc w:val="left"/>
        <w:rPr>
          <w:rFonts w:ascii="Times New Roman" w:eastAsia="黑体" w:hAnsi="Times New Roman" w:cs="Times New Roman"/>
          <w:bCs/>
          <w:kern w:val="0"/>
          <w:sz w:val="32"/>
          <w:szCs w:val="32"/>
        </w:rPr>
      </w:pPr>
      <w:r>
        <w:br w:type="page"/>
      </w:r>
    </w:p>
    <w:p w:rsidR="005F2954" w:rsidRDefault="005F2954">
      <w:pPr>
        <w:widowControl/>
        <w:rPr>
          <w:rFonts w:ascii="Times New Roman" w:eastAsia="方正小标宋_GBK" w:hAnsi="Times New Roman" w:cs="Times New Roman"/>
          <w:color w:val="000000"/>
          <w:kern w:val="0"/>
          <w:sz w:val="36"/>
          <w:szCs w:val="36"/>
        </w:rPr>
      </w:pPr>
    </w:p>
    <w:tbl>
      <w:tblPr>
        <w:tblW w:w="15640" w:type="dxa"/>
        <w:tblInd w:w="93" w:type="dxa"/>
        <w:tblLook w:val="0600"/>
      </w:tblPr>
      <w:tblGrid>
        <w:gridCol w:w="1236"/>
        <w:gridCol w:w="263"/>
        <w:gridCol w:w="1481"/>
        <w:gridCol w:w="1952"/>
        <w:gridCol w:w="1991"/>
        <w:gridCol w:w="1991"/>
        <w:gridCol w:w="1991"/>
        <w:gridCol w:w="1991"/>
        <w:gridCol w:w="2744"/>
      </w:tblGrid>
      <w:tr w:rsidR="005F2954">
        <w:trPr>
          <w:trHeight w:val="807"/>
        </w:trPr>
        <w:tc>
          <w:tcPr>
            <w:tcW w:w="15640" w:type="dxa"/>
            <w:gridSpan w:val="9"/>
            <w:tcBorders>
              <w:top w:val="nil"/>
              <w:left w:val="nil"/>
              <w:bottom w:val="nil"/>
              <w:right w:val="nil"/>
            </w:tcBorders>
            <w:shd w:val="clear" w:color="auto" w:fill="auto"/>
            <w:noWrap/>
            <w:vAlign w:val="center"/>
          </w:tcPr>
          <w:p w:rsidR="005F2954" w:rsidRDefault="008C774F">
            <w:pPr>
              <w:widowControl/>
              <w:jc w:val="center"/>
              <w:rPr>
                <w:rFonts w:ascii="华文中宋" w:eastAsia="华文中宋" w:hAnsi="华文中宋" w:cs="宋体"/>
                <w:color w:val="000000"/>
                <w:kern w:val="0"/>
                <w:sz w:val="32"/>
                <w:szCs w:val="32"/>
              </w:rPr>
            </w:pPr>
            <w:r>
              <w:rPr>
                <w:rFonts w:ascii="华文中宋" w:eastAsia="华文中宋" w:hAnsi="华文中宋" w:cs="宋体" w:hint="eastAsia"/>
                <w:color w:val="000000"/>
                <w:kern w:val="0"/>
                <w:sz w:val="32"/>
                <w:szCs w:val="32"/>
              </w:rPr>
              <w:t>支出决算表</w:t>
            </w:r>
          </w:p>
        </w:tc>
      </w:tr>
      <w:tr w:rsidR="005F2954">
        <w:trPr>
          <w:trHeight w:val="403"/>
        </w:trPr>
        <w:tc>
          <w:tcPr>
            <w:tcW w:w="1236"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63"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481"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52"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91"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91"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91"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91"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744"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公开03表</w:t>
            </w:r>
          </w:p>
        </w:tc>
      </w:tr>
      <w:tr w:rsidR="006A6E59" w:rsidTr="00F81C2F">
        <w:trPr>
          <w:trHeight w:val="403"/>
        </w:trPr>
        <w:tc>
          <w:tcPr>
            <w:tcW w:w="4932" w:type="dxa"/>
            <w:gridSpan w:val="4"/>
            <w:tcBorders>
              <w:top w:val="nil"/>
              <w:left w:val="nil"/>
              <w:bottom w:val="nil"/>
              <w:right w:val="nil"/>
            </w:tcBorders>
            <w:shd w:val="clear" w:color="000000" w:fill="FFFFFF"/>
            <w:noWrap/>
            <w:vAlign w:val="center"/>
          </w:tcPr>
          <w:p w:rsidR="006A6E59" w:rsidRDefault="006A6E59">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部门：</w:t>
            </w:r>
            <w:r w:rsidRPr="006A6E59">
              <w:rPr>
                <w:rFonts w:ascii="宋体" w:eastAsia="宋体" w:hAnsi="宋体" w:cs="宋体" w:hint="eastAsia"/>
                <w:color w:val="000000"/>
                <w:kern w:val="0"/>
                <w:sz w:val="20"/>
                <w:szCs w:val="20"/>
              </w:rPr>
              <w:t>湖南工程学院应用技术学院</w:t>
            </w:r>
          </w:p>
          <w:p w:rsidR="006A6E59" w:rsidRDefault="006A6E59">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p w:rsidR="006A6E59" w:rsidRDefault="006A6E59">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p w:rsidR="006A6E59" w:rsidRDefault="006A6E59">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91" w:type="dxa"/>
            <w:tcBorders>
              <w:top w:val="nil"/>
              <w:left w:val="nil"/>
              <w:bottom w:val="nil"/>
              <w:right w:val="nil"/>
            </w:tcBorders>
            <w:shd w:val="clear" w:color="000000" w:fill="FFFFFF"/>
            <w:noWrap/>
            <w:vAlign w:val="center"/>
          </w:tcPr>
          <w:p w:rsidR="006A6E59" w:rsidRDefault="006A6E59">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91" w:type="dxa"/>
            <w:tcBorders>
              <w:top w:val="nil"/>
              <w:left w:val="nil"/>
              <w:bottom w:val="nil"/>
              <w:right w:val="nil"/>
            </w:tcBorders>
            <w:shd w:val="clear" w:color="000000" w:fill="FFFFFF"/>
            <w:noWrap/>
            <w:vAlign w:val="center"/>
          </w:tcPr>
          <w:p w:rsidR="006A6E59" w:rsidRDefault="006A6E59">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991" w:type="dxa"/>
            <w:tcBorders>
              <w:top w:val="nil"/>
              <w:left w:val="nil"/>
              <w:bottom w:val="nil"/>
              <w:right w:val="nil"/>
            </w:tcBorders>
            <w:shd w:val="clear" w:color="000000" w:fill="FFFFFF"/>
            <w:noWrap/>
            <w:vAlign w:val="center"/>
          </w:tcPr>
          <w:p w:rsidR="006A6E59" w:rsidRDefault="006A6E59">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91" w:type="dxa"/>
            <w:tcBorders>
              <w:top w:val="nil"/>
              <w:left w:val="nil"/>
              <w:bottom w:val="nil"/>
              <w:right w:val="nil"/>
            </w:tcBorders>
            <w:shd w:val="clear" w:color="000000" w:fill="FFFFFF"/>
            <w:noWrap/>
            <w:vAlign w:val="center"/>
          </w:tcPr>
          <w:p w:rsidR="006A6E59" w:rsidRDefault="006A6E59">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744" w:type="dxa"/>
            <w:tcBorders>
              <w:top w:val="nil"/>
              <w:left w:val="nil"/>
              <w:bottom w:val="nil"/>
              <w:right w:val="nil"/>
            </w:tcBorders>
            <w:shd w:val="clear" w:color="000000" w:fill="FFFFFF"/>
            <w:noWrap/>
            <w:vAlign w:val="center"/>
          </w:tcPr>
          <w:p w:rsidR="006A6E59" w:rsidRDefault="006A6E59">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单位：万元</w:t>
            </w:r>
          </w:p>
        </w:tc>
      </w:tr>
      <w:tr w:rsidR="005F2954">
        <w:trPr>
          <w:trHeight w:val="595"/>
        </w:trPr>
        <w:tc>
          <w:tcPr>
            <w:tcW w:w="298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目</w:t>
            </w:r>
          </w:p>
        </w:tc>
        <w:tc>
          <w:tcPr>
            <w:tcW w:w="195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本年支出合计</w:t>
            </w:r>
          </w:p>
        </w:tc>
        <w:tc>
          <w:tcPr>
            <w:tcW w:w="199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基本支出</w:t>
            </w:r>
          </w:p>
        </w:tc>
        <w:tc>
          <w:tcPr>
            <w:tcW w:w="199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项目支出</w:t>
            </w:r>
          </w:p>
        </w:tc>
        <w:tc>
          <w:tcPr>
            <w:tcW w:w="199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上缴上级支出</w:t>
            </w:r>
          </w:p>
        </w:tc>
        <w:tc>
          <w:tcPr>
            <w:tcW w:w="199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经营支出</w:t>
            </w:r>
          </w:p>
        </w:tc>
        <w:tc>
          <w:tcPr>
            <w:tcW w:w="274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对附属单位补助支出</w:t>
            </w:r>
          </w:p>
        </w:tc>
      </w:tr>
      <w:tr w:rsidR="005F2954">
        <w:trPr>
          <w:trHeight w:val="595"/>
        </w:trPr>
        <w:tc>
          <w:tcPr>
            <w:tcW w:w="149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功能分类科目编码</w:t>
            </w:r>
          </w:p>
        </w:tc>
        <w:tc>
          <w:tcPr>
            <w:tcW w:w="1481" w:type="dxa"/>
            <w:vMerge w:val="restart"/>
            <w:tcBorders>
              <w:top w:val="nil"/>
              <w:left w:val="single" w:sz="4" w:space="0" w:color="auto"/>
              <w:bottom w:val="single" w:sz="4" w:space="0" w:color="auto"/>
              <w:right w:val="single" w:sz="4" w:space="0" w:color="auto"/>
            </w:tcBorders>
            <w:shd w:val="clear" w:color="000000" w:fill="FFFFFF"/>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科目名称</w:t>
            </w:r>
          </w:p>
        </w:tc>
        <w:tc>
          <w:tcPr>
            <w:tcW w:w="1952" w:type="dxa"/>
            <w:vMerge/>
            <w:tcBorders>
              <w:top w:val="single" w:sz="4" w:space="0" w:color="auto"/>
              <w:left w:val="single" w:sz="4" w:space="0" w:color="auto"/>
              <w:bottom w:val="single" w:sz="4" w:space="0" w:color="auto"/>
              <w:right w:val="single" w:sz="4" w:space="0" w:color="auto"/>
            </w:tcBorders>
            <w:vAlign w:val="center"/>
          </w:tcPr>
          <w:p w:rsidR="005F2954" w:rsidRDefault="005F2954">
            <w:pPr>
              <w:widowControl/>
              <w:jc w:val="left"/>
              <w:rPr>
                <w:rFonts w:ascii="宋体" w:eastAsia="宋体" w:hAnsi="宋体" w:cs="宋体"/>
                <w:kern w:val="0"/>
                <w:sz w:val="24"/>
                <w:szCs w:val="24"/>
              </w:rPr>
            </w:pPr>
          </w:p>
        </w:tc>
        <w:tc>
          <w:tcPr>
            <w:tcW w:w="1991" w:type="dxa"/>
            <w:vMerge/>
            <w:tcBorders>
              <w:top w:val="single" w:sz="4" w:space="0" w:color="auto"/>
              <w:left w:val="single" w:sz="4" w:space="0" w:color="auto"/>
              <w:bottom w:val="single" w:sz="4" w:space="0" w:color="auto"/>
              <w:right w:val="single" w:sz="4" w:space="0" w:color="auto"/>
            </w:tcBorders>
            <w:vAlign w:val="center"/>
          </w:tcPr>
          <w:p w:rsidR="005F2954" w:rsidRDefault="005F2954">
            <w:pPr>
              <w:widowControl/>
              <w:jc w:val="left"/>
              <w:rPr>
                <w:rFonts w:ascii="宋体" w:eastAsia="宋体" w:hAnsi="宋体" w:cs="宋体"/>
                <w:kern w:val="0"/>
                <w:sz w:val="24"/>
                <w:szCs w:val="24"/>
              </w:rPr>
            </w:pPr>
          </w:p>
        </w:tc>
        <w:tc>
          <w:tcPr>
            <w:tcW w:w="1991" w:type="dxa"/>
            <w:vMerge/>
            <w:tcBorders>
              <w:top w:val="single" w:sz="4" w:space="0" w:color="auto"/>
              <w:left w:val="single" w:sz="4" w:space="0" w:color="auto"/>
              <w:bottom w:val="single" w:sz="4" w:space="0" w:color="auto"/>
              <w:right w:val="single" w:sz="4" w:space="0" w:color="auto"/>
            </w:tcBorders>
            <w:vAlign w:val="center"/>
          </w:tcPr>
          <w:p w:rsidR="005F2954" w:rsidRDefault="005F2954">
            <w:pPr>
              <w:widowControl/>
              <w:jc w:val="left"/>
              <w:rPr>
                <w:rFonts w:ascii="宋体" w:eastAsia="宋体" w:hAnsi="宋体" w:cs="宋体"/>
                <w:kern w:val="0"/>
                <w:sz w:val="24"/>
                <w:szCs w:val="24"/>
              </w:rPr>
            </w:pPr>
          </w:p>
        </w:tc>
        <w:tc>
          <w:tcPr>
            <w:tcW w:w="1991" w:type="dxa"/>
            <w:vMerge/>
            <w:tcBorders>
              <w:top w:val="single" w:sz="4" w:space="0" w:color="auto"/>
              <w:left w:val="single" w:sz="4" w:space="0" w:color="auto"/>
              <w:bottom w:val="single" w:sz="4" w:space="0" w:color="auto"/>
              <w:right w:val="single" w:sz="4" w:space="0" w:color="auto"/>
            </w:tcBorders>
            <w:vAlign w:val="center"/>
          </w:tcPr>
          <w:p w:rsidR="005F2954" w:rsidRDefault="005F2954">
            <w:pPr>
              <w:widowControl/>
              <w:jc w:val="left"/>
              <w:rPr>
                <w:rFonts w:ascii="宋体" w:eastAsia="宋体" w:hAnsi="宋体" w:cs="宋体"/>
                <w:kern w:val="0"/>
                <w:sz w:val="24"/>
                <w:szCs w:val="24"/>
              </w:rPr>
            </w:pPr>
          </w:p>
        </w:tc>
        <w:tc>
          <w:tcPr>
            <w:tcW w:w="1991" w:type="dxa"/>
            <w:vMerge/>
            <w:tcBorders>
              <w:top w:val="single" w:sz="4" w:space="0" w:color="auto"/>
              <w:left w:val="single" w:sz="4" w:space="0" w:color="auto"/>
              <w:bottom w:val="single" w:sz="4" w:space="0" w:color="auto"/>
              <w:right w:val="single" w:sz="4" w:space="0" w:color="auto"/>
            </w:tcBorders>
            <w:vAlign w:val="center"/>
          </w:tcPr>
          <w:p w:rsidR="005F2954" w:rsidRDefault="005F2954">
            <w:pPr>
              <w:widowControl/>
              <w:jc w:val="left"/>
              <w:rPr>
                <w:rFonts w:ascii="宋体" w:eastAsia="宋体" w:hAnsi="宋体" w:cs="宋体"/>
                <w:kern w:val="0"/>
                <w:sz w:val="24"/>
                <w:szCs w:val="24"/>
              </w:rPr>
            </w:pPr>
          </w:p>
        </w:tc>
        <w:tc>
          <w:tcPr>
            <w:tcW w:w="2744" w:type="dxa"/>
            <w:vMerge/>
            <w:tcBorders>
              <w:top w:val="single" w:sz="4" w:space="0" w:color="auto"/>
              <w:left w:val="single" w:sz="4" w:space="0" w:color="auto"/>
              <w:bottom w:val="single" w:sz="4" w:space="0" w:color="auto"/>
              <w:right w:val="single" w:sz="4" w:space="0" w:color="auto"/>
            </w:tcBorders>
            <w:vAlign w:val="center"/>
          </w:tcPr>
          <w:p w:rsidR="005F2954" w:rsidRDefault="005F2954">
            <w:pPr>
              <w:widowControl/>
              <w:jc w:val="left"/>
              <w:rPr>
                <w:rFonts w:ascii="宋体" w:eastAsia="宋体" w:hAnsi="宋体" w:cs="宋体"/>
                <w:kern w:val="0"/>
                <w:sz w:val="24"/>
                <w:szCs w:val="24"/>
              </w:rPr>
            </w:pPr>
          </w:p>
        </w:tc>
      </w:tr>
      <w:tr w:rsidR="005F2954">
        <w:trPr>
          <w:trHeight w:val="595"/>
        </w:trPr>
        <w:tc>
          <w:tcPr>
            <w:tcW w:w="1499" w:type="dxa"/>
            <w:gridSpan w:val="2"/>
            <w:vMerge/>
            <w:tcBorders>
              <w:top w:val="single" w:sz="4" w:space="0" w:color="auto"/>
              <w:left w:val="single" w:sz="4" w:space="0" w:color="auto"/>
              <w:bottom w:val="single" w:sz="4" w:space="0" w:color="auto"/>
              <w:right w:val="single" w:sz="4" w:space="0" w:color="auto"/>
            </w:tcBorders>
            <w:vAlign w:val="center"/>
          </w:tcPr>
          <w:p w:rsidR="005F2954" w:rsidRDefault="005F2954">
            <w:pPr>
              <w:widowControl/>
              <w:jc w:val="left"/>
              <w:rPr>
                <w:rFonts w:ascii="宋体" w:eastAsia="宋体" w:hAnsi="宋体" w:cs="宋体"/>
                <w:kern w:val="0"/>
                <w:sz w:val="24"/>
                <w:szCs w:val="24"/>
              </w:rPr>
            </w:pPr>
          </w:p>
        </w:tc>
        <w:tc>
          <w:tcPr>
            <w:tcW w:w="1481" w:type="dxa"/>
            <w:vMerge/>
            <w:tcBorders>
              <w:top w:val="nil"/>
              <w:left w:val="single" w:sz="4" w:space="0" w:color="auto"/>
              <w:bottom w:val="single" w:sz="4" w:space="0" w:color="auto"/>
              <w:right w:val="single" w:sz="4" w:space="0" w:color="auto"/>
            </w:tcBorders>
            <w:vAlign w:val="center"/>
          </w:tcPr>
          <w:p w:rsidR="005F2954" w:rsidRDefault="005F2954">
            <w:pPr>
              <w:widowControl/>
              <w:jc w:val="left"/>
              <w:rPr>
                <w:rFonts w:ascii="宋体" w:eastAsia="宋体" w:hAnsi="宋体" w:cs="宋体"/>
                <w:kern w:val="0"/>
                <w:sz w:val="24"/>
                <w:szCs w:val="24"/>
              </w:rPr>
            </w:pPr>
          </w:p>
        </w:tc>
        <w:tc>
          <w:tcPr>
            <w:tcW w:w="1952" w:type="dxa"/>
            <w:vMerge/>
            <w:tcBorders>
              <w:top w:val="single" w:sz="4" w:space="0" w:color="auto"/>
              <w:left w:val="single" w:sz="4" w:space="0" w:color="auto"/>
              <w:bottom w:val="single" w:sz="4" w:space="0" w:color="auto"/>
              <w:right w:val="single" w:sz="4" w:space="0" w:color="auto"/>
            </w:tcBorders>
            <w:vAlign w:val="center"/>
          </w:tcPr>
          <w:p w:rsidR="005F2954" w:rsidRDefault="005F2954">
            <w:pPr>
              <w:widowControl/>
              <w:jc w:val="left"/>
              <w:rPr>
                <w:rFonts w:ascii="宋体" w:eastAsia="宋体" w:hAnsi="宋体" w:cs="宋体"/>
                <w:kern w:val="0"/>
                <w:sz w:val="24"/>
                <w:szCs w:val="24"/>
              </w:rPr>
            </w:pPr>
          </w:p>
        </w:tc>
        <w:tc>
          <w:tcPr>
            <w:tcW w:w="1991" w:type="dxa"/>
            <w:vMerge/>
            <w:tcBorders>
              <w:top w:val="single" w:sz="4" w:space="0" w:color="auto"/>
              <w:left w:val="single" w:sz="4" w:space="0" w:color="auto"/>
              <w:bottom w:val="single" w:sz="4" w:space="0" w:color="auto"/>
              <w:right w:val="single" w:sz="4" w:space="0" w:color="auto"/>
            </w:tcBorders>
            <w:vAlign w:val="center"/>
          </w:tcPr>
          <w:p w:rsidR="005F2954" w:rsidRDefault="005F2954">
            <w:pPr>
              <w:widowControl/>
              <w:jc w:val="left"/>
              <w:rPr>
                <w:rFonts w:ascii="宋体" w:eastAsia="宋体" w:hAnsi="宋体" w:cs="宋体"/>
                <w:kern w:val="0"/>
                <w:sz w:val="24"/>
                <w:szCs w:val="24"/>
              </w:rPr>
            </w:pPr>
          </w:p>
        </w:tc>
        <w:tc>
          <w:tcPr>
            <w:tcW w:w="1991" w:type="dxa"/>
            <w:vMerge/>
            <w:tcBorders>
              <w:top w:val="single" w:sz="4" w:space="0" w:color="auto"/>
              <w:left w:val="single" w:sz="4" w:space="0" w:color="auto"/>
              <w:bottom w:val="single" w:sz="4" w:space="0" w:color="auto"/>
              <w:right w:val="single" w:sz="4" w:space="0" w:color="auto"/>
            </w:tcBorders>
            <w:vAlign w:val="center"/>
          </w:tcPr>
          <w:p w:rsidR="005F2954" w:rsidRDefault="005F2954">
            <w:pPr>
              <w:widowControl/>
              <w:jc w:val="left"/>
              <w:rPr>
                <w:rFonts w:ascii="宋体" w:eastAsia="宋体" w:hAnsi="宋体" w:cs="宋体"/>
                <w:kern w:val="0"/>
                <w:sz w:val="24"/>
                <w:szCs w:val="24"/>
              </w:rPr>
            </w:pPr>
          </w:p>
        </w:tc>
        <w:tc>
          <w:tcPr>
            <w:tcW w:w="1991" w:type="dxa"/>
            <w:vMerge/>
            <w:tcBorders>
              <w:top w:val="single" w:sz="4" w:space="0" w:color="auto"/>
              <w:left w:val="single" w:sz="4" w:space="0" w:color="auto"/>
              <w:bottom w:val="single" w:sz="4" w:space="0" w:color="auto"/>
              <w:right w:val="single" w:sz="4" w:space="0" w:color="auto"/>
            </w:tcBorders>
            <w:vAlign w:val="center"/>
          </w:tcPr>
          <w:p w:rsidR="005F2954" w:rsidRDefault="005F2954">
            <w:pPr>
              <w:widowControl/>
              <w:jc w:val="left"/>
              <w:rPr>
                <w:rFonts w:ascii="宋体" w:eastAsia="宋体" w:hAnsi="宋体" w:cs="宋体"/>
                <w:kern w:val="0"/>
                <w:sz w:val="24"/>
                <w:szCs w:val="24"/>
              </w:rPr>
            </w:pPr>
          </w:p>
        </w:tc>
        <w:tc>
          <w:tcPr>
            <w:tcW w:w="1991" w:type="dxa"/>
            <w:vMerge/>
            <w:tcBorders>
              <w:top w:val="single" w:sz="4" w:space="0" w:color="auto"/>
              <w:left w:val="single" w:sz="4" w:space="0" w:color="auto"/>
              <w:bottom w:val="single" w:sz="4" w:space="0" w:color="auto"/>
              <w:right w:val="single" w:sz="4" w:space="0" w:color="auto"/>
            </w:tcBorders>
            <w:vAlign w:val="center"/>
          </w:tcPr>
          <w:p w:rsidR="005F2954" w:rsidRDefault="005F2954">
            <w:pPr>
              <w:widowControl/>
              <w:jc w:val="left"/>
              <w:rPr>
                <w:rFonts w:ascii="宋体" w:eastAsia="宋体" w:hAnsi="宋体" w:cs="宋体"/>
                <w:kern w:val="0"/>
                <w:sz w:val="24"/>
                <w:szCs w:val="24"/>
              </w:rPr>
            </w:pPr>
          </w:p>
        </w:tc>
        <w:tc>
          <w:tcPr>
            <w:tcW w:w="2744" w:type="dxa"/>
            <w:vMerge/>
            <w:tcBorders>
              <w:top w:val="single" w:sz="4" w:space="0" w:color="auto"/>
              <w:left w:val="single" w:sz="4" w:space="0" w:color="auto"/>
              <w:bottom w:val="single" w:sz="4" w:space="0" w:color="auto"/>
              <w:right w:val="single" w:sz="4" w:space="0" w:color="auto"/>
            </w:tcBorders>
            <w:vAlign w:val="center"/>
          </w:tcPr>
          <w:p w:rsidR="005F2954" w:rsidRDefault="005F2954">
            <w:pPr>
              <w:widowControl/>
              <w:jc w:val="left"/>
              <w:rPr>
                <w:rFonts w:ascii="宋体" w:eastAsia="宋体" w:hAnsi="宋体" w:cs="宋体"/>
                <w:kern w:val="0"/>
                <w:sz w:val="24"/>
                <w:szCs w:val="24"/>
              </w:rPr>
            </w:pPr>
          </w:p>
        </w:tc>
      </w:tr>
      <w:tr w:rsidR="005F2954">
        <w:trPr>
          <w:trHeight w:val="595"/>
        </w:trPr>
        <w:tc>
          <w:tcPr>
            <w:tcW w:w="298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栏次</w:t>
            </w:r>
          </w:p>
        </w:tc>
        <w:tc>
          <w:tcPr>
            <w:tcW w:w="1952" w:type="dxa"/>
            <w:tcBorders>
              <w:top w:val="nil"/>
              <w:left w:val="nil"/>
              <w:bottom w:val="single" w:sz="4" w:space="0" w:color="auto"/>
              <w:right w:val="single" w:sz="4" w:space="0" w:color="auto"/>
            </w:tcBorders>
            <w:shd w:val="clear" w:color="000000" w:fill="FFFFFF"/>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1991" w:type="dxa"/>
            <w:tcBorders>
              <w:top w:val="nil"/>
              <w:left w:val="nil"/>
              <w:bottom w:val="single" w:sz="4" w:space="0" w:color="auto"/>
              <w:right w:val="single" w:sz="4" w:space="0" w:color="auto"/>
            </w:tcBorders>
            <w:shd w:val="clear" w:color="000000" w:fill="FFFFFF"/>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2</w:t>
            </w:r>
          </w:p>
        </w:tc>
        <w:tc>
          <w:tcPr>
            <w:tcW w:w="1991" w:type="dxa"/>
            <w:tcBorders>
              <w:top w:val="nil"/>
              <w:left w:val="nil"/>
              <w:bottom w:val="single" w:sz="4" w:space="0" w:color="auto"/>
              <w:right w:val="single" w:sz="4" w:space="0" w:color="auto"/>
            </w:tcBorders>
            <w:shd w:val="clear" w:color="000000" w:fill="FFFFFF"/>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3</w:t>
            </w:r>
          </w:p>
        </w:tc>
        <w:tc>
          <w:tcPr>
            <w:tcW w:w="1991" w:type="dxa"/>
            <w:tcBorders>
              <w:top w:val="nil"/>
              <w:left w:val="nil"/>
              <w:bottom w:val="single" w:sz="4" w:space="0" w:color="auto"/>
              <w:right w:val="single" w:sz="4" w:space="0" w:color="auto"/>
            </w:tcBorders>
            <w:shd w:val="clear" w:color="000000" w:fill="FFFFFF"/>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4</w:t>
            </w:r>
          </w:p>
        </w:tc>
        <w:tc>
          <w:tcPr>
            <w:tcW w:w="1991" w:type="dxa"/>
            <w:tcBorders>
              <w:top w:val="nil"/>
              <w:left w:val="nil"/>
              <w:bottom w:val="single" w:sz="4" w:space="0" w:color="auto"/>
              <w:right w:val="single" w:sz="4" w:space="0" w:color="auto"/>
            </w:tcBorders>
            <w:shd w:val="clear" w:color="000000" w:fill="FFFFFF"/>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5</w:t>
            </w:r>
          </w:p>
        </w:tc>
        <w:tc>
          <w:tcPr>
            <w:tcW w:w="2744" w:type="dxa"/>
            <w:tcBorders>
              <w:top w:val="nil"/>
              <w:left w:val="nil"/>
              <w:bottom w:val="single" w:sz="4" w:space="0" w:color="auto"/>
              <w:right w:val="single" w:sz="4" w:space="0" w:color="auto"/>
            </w:tcBorders>
            <w:shd w:val="clear" w:color="000000" w:fill="FFFFFF"/>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6</w:t>
            </w:r>
          </w:p>
        </w:tc>
      </w:tr>
      <w:tr w:rsidR="008A007D" w:rsidTr="008A007D">
        <w:trPr>
          <w:trHeight w:val="595"/>
        </w:trPr>
        <w:tc>
          <w:tcPr>
            <w:tcW w:w="298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8A007D" w:rsidRDefault="008A007D">
            <w:pPr>
              <w:widowControl/>
              <w:jc w:val="center"/>
              <w:rPr>
                <w:rFonts w:ascii="宋体" w:eastAsia="宋体" w:hAnsi="宋体" w:cs="宋体"/>
                <w:kern w:val="0"/>
                <w:sz w:val="24"/>
                <w:szCs w:val="24"/>
              </w:rPr>
            </w:pPr>
            <w:r>
              <w:rPr>
                <w:rFonts w:ascii="宋体" w:eastAsia="宋体" w:hAnsi="宋体" w:cs="宋体" w:hint="eastAsia"/>
                <w:kern w:val="0"/>
                <w:sz w:val="24"/>
                <w:szCs w:val="24"/>
              </w:rPr>
              <w:t>合计</w:t>
            </w:r>
          </w:p>
        </w:tc>
        <w:tc>
          <w:tcPr>
            <w:tcW w:w="1952" w:type="dxa"/>
            <w:tcBorders>
              <w:top w:val="nil"/>
              <w:left w:val="nil"/>
              <w:bottom w:val="single" w:sz="4" w:space="0" w:color="auto"/>
              <w:right w:val="single" w:sz="4" w:space="0" w:color="auto"/>
            </w:tcBorders>
            <w:shd w:val="clear" w:color="auto" w:fill="auto"/>
            <w:noWrap/>
            <w:vAlign w:val="center"/>
          </w:tcPr>
          <w:p w:rsidR="008A007D" w:rsidRPr="008A007D" w:rsidRDefault="00B40FC7" w:rsidP="008A007D">
            <w:pPr>
              <w:jc w:val="center"/>
              <w:rPr>
                <w:rFonts w:ascii="宋体" w:eastAsia="宋体" w:hAnsi="宋体"/>
              </w:rPr>
            </w:pPr>
            <w:r>
              <w:rPr>
                <w:rFonts w:ascii="宋体" w:eastAsia="宋体" w:hAnsi="宋体" w:hint="eastAsia"/>
              </w:rPr>
              <w:t>7</w:t>
            </w:r>
            <w:r w:rsidR="00EC1226">
              <w:rPr>
                <w:rFonts w:ascii="宋体" w:eastAsia="宋体" w:hAnsi="宋体" w:hint="eastAsia"/>
              </w:rPr>
              <w:t>,</w:t>
            </w:r>
            <w:r>
              <w:rPr>
                <w:rFonts w:ascii="宋体" w:eastAsia="宋体" w:hAnsi="宋体" w:hint="eastAsia"/>
              </w:rPr>
              <w:t>593.33</w:t>
            </w:r>
          </w:p>
        </w:tc>
        <w:tc>
          <w:tcPr>
            <w:tcW w:w="1991" w:type="dxa"/>
            <w:tcBorders>
              <w:top w:val="nil"/>
              <w:left w:val="nil"/>
              <w:bottom w:val="single" w:sz="4" w:space="0" w:color="auto"/>
              <w:right w:val="single" w:sz="4" w:space="0" w:color="auto"/>
            </w:tcBorders>
            <w:shd w:val="clear" w:color="auto" w:fill="auto"/>
            <w:noWrap/>
            <w:vAlign w:val="center"/>
          </w:tcPr>
          <w:p w:rsidR="008A007D" w:rsidRPr="008A007D" w:rsidRDefault="00B40FC7" w:rsidP="008A007D">
            <w:pPr>
              <w:jc w:val="center"/>
              <w:rPr>
                <w:rFonts w:ascii="宋体" w:eastAsia="宋体" w:hAnsi="宋体"/>
              </w:rPr>
            </w:pPr>
            <w:r>
              <w:rPr>
                <w:rFonts w:ascii="宋体" w:eastAsia="宋体" w:hAnsi="宋体" w:hint="eastAsia"/>
              </w:rPr>
              <w:t>7</w:t>
            </w:r>
            <w:r w:rsidR="00EC1226">
              <w:rPr>
                <w:rFonts w:ascii="宋体" w:eastAsia="宋体" w:hAnsi="宋体" w:hint="eastAsia"/>
              </w:rPr>
              <w:t>,</w:t>
            </w:r>
            <w:r>
              <w:rPr>
                <w:rFonts w:ascii="宋体" w:eastAsia="宋体" w:hAnsi="宋体" w:hint="eastAsia"/>
              </w:rPr>
              <w:t>047.08</w:t>
            </w:r>
          </w:p>
        </w:tc>
        <w:tc>
          <w:tcPr>
            <w:tcW w:w="1991" w:type="dxa"/>
            <w:tcBorders>
              <w:top w:val="nil"/>
              <w:left w:val="nil"/>
              <w:bottom w:val="single" w:sz="4" w:space="0" w:color="auto"/>
              <w:right w:val="single" w:sz="4" w:space="0" w:color="auto"/>
            </w:tcBorders>
            <w:shd w:val="clear" w:color="auto" w:fill="auto"/>
            <w:noWrap/>
            <w:vAlign w:val="center"/>
          </w:tcPr>
          <w:p w:rsidR="008A007D" w:rsidRPr="008A007D" w:rsidRDefault="00B40FC7" w:rsidP="008A007D">
            <w:pPr>
              <w:jc w:val="center"/>
              <w:rPr>
                <w:rFonts w:ascii="宋体" w:eastAsia="宋体" w:hAnsi="宋体"/>
              </w:rPr>
            </w:pPr>
            <w:r>
              <w:rPr>
                <w:rFonts w:ascii="宋体" w:eastAsia="宋体" w:hAnsi="宋体" w:hint="eastAsia"/>
              </w:rPr>
              <w:t>546.25</w:t>
            </w:r>
          </w:p>
        </w:tc>
        <w:tc>
          <w:tcPr>
            <w:tcW w:w="1991" w:type="dxa"/>
            <w:tcBorders>
              <w:top w:val="nil"/>
              <w:left w:val="nil"/>
              <w:bottom w:val="single" w:sz="4" w:space="0" w:color="auto"/>
              <w:right w:val="single" w:sz="4" w:space="0" w:color="auto"/>
            </w:tcBorders>
            <w:shd w:val="clear" w:color="auto" w:fill="auto"/>
            <w:noWrap/>
            <w:vAlign w:val="center"/>
          </w:tcPr>
          <w:p w:rsidR="008A007D" w:rsidRPr="008A007D" w:rsidRDefault="008A007D" w:rsidP="008A007D">
            <w:pPr>
              <w:jc w:val="center"/>
              <w:rPr>
                <w:rFonts w:ascii="宋体" w:eastAsia="宋体" w:hAnsi="宋体"/>
              </w:rPr>
            </w:pPr>
          </w:p>
        </w:tc>
        <w:tc>
          <w:tcPr>
            <w:tcW w:w="1991" w:type="dxa"/>
            <w:tcBorders>
              <w:top w:val="nil"/>
              <w:left w:val="nil"/>
              <w:bottom w:val="single" w:sz="4" w:space="0" w:color="auto"/>
              <w:right w:val="single" w:sz="4" w:space="0" w:color="auto"/>
            </w:tcBorders>
            <w:shd w:val="clear" w:color="auto" w:fill="auto"/>
            <w:noWrap/>
            <w:vAlign w:val="center"/>
          </w:tcPr>
          <w:p w:rsidR="008A007D" w:rsidRPr="008A007D" w:rsidRDefault="008A007D" w:rsidP="008A007D">
            <w:pPr>
              <w:jc w:val="center"/>
              <w:rPr>
                <w:rFonts w:ascii="宋体" w:eastAsia="宋体" w:hAnsi="宋体"/>
              </w:rPr>
            </w:pPr>
          </w:p>
        </w:tc>
        <w:tc>
          <w:tcPr>
            <w:tcW w:w="2744" w:type="dxa"/>
            <w:tcBorders>
              <w:top w:val="nil"/>
              <w:left w:val="nil"/>
              <w:bottom w:val="single" w:sz="4" w:space="0" w:color="auto"/>
              <w:right w:val="single" w:sz="4" w:space="0" w:color="auto"/>
            </w:tcBorders>
            <w:shd w:val="clear" w:color="auto" w:fill="auto"/>
            <w:noWrap/>
            <w:vAlign w:val="center"/>
          </w:tcPr>
          <w:p w:rsidR="008A007D" w:rsidRPr="008A007D" w:rsidRDefault="008A007D" w:rsidP="008A007D">
            <w:pPr>
              <w:jc w:val="center"/>
              <w:rPr>
                <w:rFonts w:ascii="宋体" w:eastAsia="宋体" w:hAnsi="宋体"/>
              </w:rPr>
            </w:pPr>
          </w:p>
        </w:tc>
      </w:tr>
      <w:tr w:rsidR="00B40FC7" w:rsidTr="008A007D">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40FC7" w:rsidRPr="008A007D" w:rsidRDefault="00B40FC7" w:rsidP="009B239B">
            <w:pPr>
              <w:jc w:val="left"/>
              <w:rPr>
                <w:rFonts w:ascii="宋体" w:eastAsia="宋体" w:hAnsi="宋体"/>
              </w:rPr>
            </w:pPr>
            <w:r w:rsidRPr="008A007D">
              <w:rPr>
                <w:rFonts w:ascii="宋体" w:eastAsia="宋体" w:hAnsi="宋体"/>
              </w:rPr>
              <w:t>205</w:t>
            </w:r>
          </w:p>
        </w:tc>
        <w:tc>
          <w:tcPr>
            <w:tcW w:w="1481" w:type="dxa"/>
            <w:tcBorders>
              <w:top w:val="nil"/>
              <w:left w:val="nil"/>
              <w:bottom w:val="single" w:sz="4" w:space="0" w:color="auto"/>
              <w:right w:val="single" w:sz="4" w:space="0" w:color="auto"/>
            </w:tcBorders>
            <w:shd w:val="clear" w:color="000000" w:fill="FFFFFF"/>
            <w:noWrap/>
            <w:vAlign w:val="center"/>
          </w:tcPr>
          <w:p w:rsidR="00B40FC7" w:rsidRPr="008A007D" w:rsidRDefault="00B40FC7" w:rsidP="009B239B">
            <w:pPr>
              <w:jc w:val="left"/>
              <w:rPr>
                <w:rFonts w:ascii="宋体" w:eastAsia="宋体" w:hAnsi="宋体"/>
              </w:rPr>
            </w:pPr>
            <w:r w:rsidRPr="008A007D">
              <w:rPr>
                <w:rFonts w:ascii="宋体" w:eastAsia="宋体" w:hAnsi="宋体" w:hint="eastAsia"/>
              </w:rPr>
              <w:t>教育支出</w:t>
            </w:r>
          </w:p>
        </w:tc>
        <w:tc>
          <w:tcPr>
            <w:tcW w:w="1952" w:type="dxa"/>
            <w:tcBorders>
              <w:top w:val="nil"/>
              <w:left w:val="nil"/>
              <w:bottom w:val="single" w:sz="4" w:space="0" w:color="auto"/>
              <w:right w:val="single" w:sz="4" w:space="0" w:color="auto"/>
            </w:tcBorders>
            <w:shd w:val="clear" w:color="auto" w:fill="auto"/>
            <w:noWrap/>
            <w:vAlign w:val="center"/>
          </w:tcPr>
          <w:p w:rsidR="00B40FC7" w:rsidRPr="008A007D" w:rsidRDefault="00B40FC7" w:rsidP="00B40FC7">
            <w:pPr>
              <w:jc w:val="center"/>
              <w:rPr>
                <w:rFonts w:ascii="宋体" w:eastAsia="宋体" w:hAnsi="宋体"/>
              </w:rPr>
            </w:pPr>
            <w:r>
              <w:rPr>
                <w:rFonts w:ascii="宋体" w:eastAsia="宋体" w:hAnsi="宋体" w:hint="eastAsia"/>
              </w:rPr>
              <w:t>7</w:t>
            </w:r>
            <w:r w:rsidR="00EC1226">
              <w:rPr>
                <w:rFonts w:ascii="宋体" w:eastAsia="宋体" w:hAnsi="宋体" w:hint="eastAsia"/>
              </w:rPr>
              <w:t>,</w:t>
            </w:r>
            <w:r>
              <w:rPr>
                <w:rFonts w:ascii="宋体" w:eastAsia="宋体" w:hAnsi="宋体" w:hint="eastAsia"/>
              </w:rPr>
              <w:t>593.33</w:t>
            </w:r>
          </w:p>
        </w:tc>
        <w:tc>
          <w:tcPr>
            <w:tcW w:w="1991" w:type="dxa"/>
            <w:tcBorders>
              <w:top w:val="nil"/>
              <w:left w:val="nil"/>
              <w:bottom w:val="single" w:sz="4" w:space="0" w:color="auto"/>
              <w:right w:val="single" w:sz="4" w:space="0" w:color="auto"/>
            </w:tcBorders>
            <w:shd w:val="clear" w:color="auto" w:fill="auto"/>
            <w:noWrap/>
            <w:vAlign w:val="center"/>
          </w:tcPr>
          <w:p w:rsidR="00B40FC7" w:rsidRPr="008A007D" w:rsidRDefault="00B40FC7" w:rsidP="00B40FC7">
            <w:pPr>
              <w:jc w:val="center"/>
              <w:rPr>
                <w:rFonts w:ascii="宋体" w:eastAsia="宋体" w:hAnsi="宋体"/>
              </w:rPr>
            </w:pPr>
            <w:r>
              <w:rPr>
                <w:rFonts w:ascii="宋体" w:eastAsia="宋体" w:hAnsi="宋体" w:hint="eastAsia"/>
              </w:rPr>
              <w:t>7</w:t>
            </w:r>
            <w:r w:rsidR="00EC1226">
              <w:rPr>
                <w:rFonts w:ascii="宋体" w:eastAsia="宋体" w:hAnsi="宋体" w:hint="eastAsia"/>
              </w:rPr>
              <w:t>,</w:t>
            </w:r>
            <w:r>
              <w:rPr>
                <w:rFonts w:ascii="宋体" w:eastAsia="宋体" w:hAnsi="宋体" w:hint="eastAsia"/>
              </w:rPr>
              <w:t>047.08</w:t>
            </w:r>
          </w:p>
        </w:tc>
        <w:tc>
          <w:tcPr>
            <w:tcW w:w="1991" w:type="dxa"/>
            <w:tcBorders>
              <w:top w:val="nil"/>
              <w:left w:val="nil"/>
              <w:bottom w:val="single" w:sz="4" w:space="0" w:color="auto"/>
              <w:right w:val="single" w:sz="4" w:space="0" w:color="auto"/>
            </w:tcBorders>
            <w:shd w:val="clear" w:color="auto" w:fill="auto"/>
            <w:noWrap/>
            <w:vAlign w:val="center"/>
          </w:tcPr>
          <w:p w:rsidR="00B40FC7" w:rsidRPr="008A007D" w:rsidRDefault="00B40FC7" w:rsidP="00B40FC7">
            <w:pPr>
              <w:jc w:val="center"/>
              <w:rPr>
                <w:rFonts w:ascii="宋体" w:eastAsia="宋体" w:hAnsi="宋体"/>
              </w:rPr>
            </w:pPr>
            <w:r>
              <w:rPr>
                <w:rFonts w:ascii="宋体" w:eastAsia="宋体" w:hAnsi="宋体" w:hint="eastAsia"/>
              </w:rPr>
              <w:t>546.25</w:t>
            </w:r>
          </w:p>
        </w:tc>
        <w:tc>
          <w:tcPr>
            <w:tcW w:w="1991" w:type="dxa"/>
            <w:tcBorders>
              <w:top w:val="nil"/>
              <w:left w:val="nil"/>
              <w:bottom w:val="single" w:sz="4" w:space="0" w:color="auto"/>
              <w:right w:val="single" w:sz="4" w:space="0" w:color="auto"/>
            </w:tcBorders>
            <w:shd w:val="clear" w:color="auto" w:fill="auto"/>
            <w:noWrap/>
            <w:vAlign w:val="center"/>
          </w:tcPr>
          <w:p w:rsidR="00B40FC7" w:rsidRPr="008A007D" w:rsidRDefault="00B40FC7" w:rsidP="008A007D">
            <w:pPr>
              <w:jc w:val="center"/>
              <w:rPr>
                <w:rFonts w:ascii="宋体" w:eastAsia="宋体" w:hAnsi="宋体"/>
              </w:rPr>
            </w:pPr>
          </w:p>
        </w:tc>
        <w:tc>
          <w:tcPr>
            <w:tcW w:w="1991" w:type="dxa"/>
            <w:tcBorders>
              <w:top w:val="nil"/>
              <w:left w:val="nil"/>
              <w:bottom w:val="single" w:sz="4" w:space="0" w:color="auto"/>
              <w:right w:val="single" w:sz="4" w:space="0" w:color="auto"/>
            </w:tcBorders>
            <w:shd w:val="clear" w:color="auto" w:fill="auto"/>
            <w:noWrap/>
            <w:vAlign w:val="center"/>
          </w:tcPr>
          <w:p w:rsidR="00B40FC7" w:rsidRPr="008A007D" w:rsidRDefault="00B40FC7" w:rsidP="008A007D">
            <w:pPr>
              <w:jc w:val="center"/>
              <w:rPr>
                <w:rFonts w:ascii="宋体" w:eastAsia="宋体" w:hAnsi="宋体"/>
              </w:rPr>
            </w:pPr>
          </w:p>
        </w:tc>
        <w:tc>
          <w:tcPr>
            <w:tcW w:w="2744" w:type="dxa"/>
            <w:tcBorders>
              <w:top w:val="nil"/>
              <w:left w:val="nil"/>
              <w:bottom w:val="single" w:sz="4" w:space="0" w:color="auto"/>
              <w:right w:val="single" w:sz="4" w:space="0" w:color="auto"/>
            </w:tcBorders>
            <w:shd w:val="clear" w:color="auto" w:fill="auto"/>
            <w:noWrap/>
            <w:vAlign w:val="center"/>
          </w:tcPr>
          <w:p w:rsidR="00B40FC7" w:rsidRPr="008A007D" w:rsidRDefault="00B40FC7" w:rsidP="008A007D">
            <w:pPr>
              <w:jc w:val="center"/>
              <w:rPr>
                <w:rFonts w:ascii="宋体" w:eastAsia="宋体" w:hAnsi="宋体"/>
              </w:rPr>
            </w:pPr>
          </w:p>
        </w:tc>
      </w:tr>
      <w:tr w:rsidR="00B40FC7" w:rsidTr="008A007D">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40FC7" w:rsidRPr="008A007D" w:rsidRDefault="00B40FC7" w:rsidP="009B239B">
            <w:pPr>
              <w:jc w:val="left"/>
              <w:rPr>
                <w:rFonts w:ascii="宋体" w:eastAsia="宋体" w:hAnsi="宋体"/>
              </w:rPr>
            </w:pPr>
            <w:r w:rsidRPr="008A007D">
              <w:rPr>
                <w:rFonts w:ascii="宋体" w:eastAsia="宋体" w:hAnsi="宋体"/>
              </w:rPr>
              <w:t>20502</w:t>
            </w:r>
          </w:p>
        </w:tc>
        <w:tc>
          <w:tcPr>
            <w:tcW w:w="1481" w:type="dxa"/>
            <w:tcBorders>
              <w:top w:val="nil"/>
              <w:left w:val="nil"/>
              <w:bottom w:val="single" w:sz="4" w:space="0" w:color="auto"/>
              <w:right w:val="single" w:sz="4" w:space="0" w:color="auto"/>
            </w:tcBorders>
            <w:shd w:val="clear" w:color="000000" w:fill="FFFFFF"/>
            <w:noWrap/>
            <w:vAlign w:val="center"/>
          </w:tcPr>
          <w:p w:rsidR="00B40FC7" w:rsidRPr="008A007D" w:rsidRDefault="00B40FC7" w:rsidP="009B239B">
            <w:pPr>
              <w:jc w:val="left"/>
              <w:rPr>
                <w:rFonts w:ascii="宋体" w:eastAsia="宋体" w:hAnsi="宋体"/>
              </w:rPr>
            </w:pPr>
            <w:r w:rsidRPr="008A007D">
              <w:rPr>
                <w:rFonts w:ascii="宋体" w:eastAsia="宋体" w:hAnsi="宋体" w:hint="eastAsia"/>
              </w:rPr>
              <w:t>普通教育</w:t>
            </w:r>
          </w:p>
        </w:tc>
        <w:tc>
          <w:tcPr>
            <w:tcW w:w="1952" w:type="dxa"/>
            <w:tcBorders>
              <w:top w:val="nil"/>
              <w:left w:val="nil"/>
              <w:bottom w:val="single" w:sz="4" w:space="0" w:color="auto"/>
              <w:right w:val="single" w:sz="4" w:space="0" w:color="auto"/>
            </w:tcBorders>
            <w:shd w:val="clear" w:color="auto" w:fill="auto"/>
            <w:noWrap/>
            <w:vAlign w:val="center"/>
          </w:tcPr>
          <w:p w:rsidR="00B40FC7" w:rsidRPr="008A007D" w:rsidRDefault="00B40FC7" w:rsidP="00B40FC7">
            <w:pPr>
              <w:jc w:val="center"/>
              <w:rPr>
                <w:rFonts w:ascii="宋体" w:eastAsia="宋体" w:hAnsi="宋体"/>
              </w:rPr>
            </w:pPr>
            <w:r>
              <w:rPr>
                <w:rFonts w:ascii="宋体" w:eastAsia="宋体" w:hAnsi="宋体" w:hint="eastAsia"/>
              </w:rPr>
              <w:t>7</w:t>
            </w:r>
            <w:r w:rsidR="00EC1226">
              <w:rPr>
                <w:rFonts w:ascii="宋体" w:eastAsia="宋体" w:hAnsi="宋体" w:hint="eastAsia"/>
              </w:rPr>
              <w:t>,</w:t>
            </w:r>
            <w:r>
              <w:rPr>
                <w:rFonts w:ascii="宋体" w:eastAsia="宋体" w:hAnsi="宋体" w:hint="eastAsia"/>
              </w:rPr>
              <w:t>593.33</w:t>
            </w:r>
          </w:p>
        </w:tc>
        <w:tc>
          <w:tcPr>
            <w:tcW w:w="1991" w:type="dxa"/>
            <w:tcBorders>
              <w:top w:val="nil"/>
              <w:left w:val="nil"/>
              <w:bottom w:val="single" w:sz="4" w:space="0" w:color="auto"/>
              <w:right w:val="single" w:sz="4" w:space="0" w:color="auto"/>
            </w:tcBorders>
            <w:shd w:val="clear" w:color="auto" w:fill="auto"/>
            <w:noWrap/>
            <w:vAlign w:val="center"/>
          </w:tcPr>
          <w:p w:rsidR="00B40FC7" w:rsidRPr="008A007D" w:rsidRDefault="00B40FC7" w:rsidP="00B40FC7">
            <w:pPr>
              <w:jc w:val="center"/>
              <w:rPr>
                <w:rFonts w:ascii="宋体" w:eastAsia="宋体" w:hAnsi="宋体"/>
              </w:rPr>
            </w:pPr>
            <w:r>
              <w:rPr>
                <w:rFonts w:ascii="宋体" w:eastAsia="宋体" w:hAnsi="宋体" w:hint="eastAsia"/>
              </w:rPr>
              <w:t>7</w:t>
            </w:r>
            <w:r w:rsidR="00EC1226">
              <w:rPr>
                <w:rFonts w:ascii="宋体" w:eastAsia="宋体" w:hAnsi="宋体" w:hint="eastAsia"/>
              </w:rPr>
              <w:t>,</w:t>
            </w:r>
            <w:r>
              <w:rPr>
                <w:rFonts w:ascii="宋体" w:eastAsia="宋体" w:hAnsi="宋体" w:hint="eastAsia"/>
              </w:rPr>
              <w:t>047.08</w:t>
            </w:r>
          </w:p>
        </w:tc>
        <w:tc>
          <w:tcPr>
            <w:tcW w:w="1991" w:type="dxa"/>
            <w:tcBorders>
              <w:top w:val="nil"/>
              <w:left w:val="nil"/>
              <w:bottom w:val="single" w:sz="4" w:space="0" w:color="auto"/>
              <w:right w:val="single" w:sz="4" w:space="0" w:color="auto"/>
            </w:tcBorders>
            <w:shd w:val="clear" w:color="auto" w:fill="auto"/>
            <w:noWrap/>
            <w:vAlign w:val="center"/>
          </w:tcPr>
          <w:p w:rsidR="00B40FC7" w:rsidRPr="008A007D" w:rsidRDefault="00B40FC7" w:rsidP="00B40FC7">
            <w:pPr>
              <w:jc w:val="center"/>
              <w:rPr>
                <w:rFonts w:ascii="宋体" w:eastAsia="宋体" w:hAnsi="宋体"/>
              </w:rPr>
            </w:pPr>
            <w:r>
              <w:rPr>
                <w:rFonts w:ascii="宋体" w:eastAsia="宋体" w:hAnsi="宋体" w:hint="eastAsia"/>
              </w:rPr>
              <w:t>546.25</w:t>
            </w:r>
          </w:p>
        </w:tc>
        <w:tc>
          <w:tcPr>
            <w:tcW w:w="1991" w:type="dxa"/>
            <w:tcBorders>
              <w:top w:val="nil"/>
              <w:left w:val="nil"/>
              <w:bottom w:val="single" w:sz="4" w:space="0" w:color="auto"/>
              <w:right w:val="single" w:sz="4" w:space="0" w:color="auto"/>
            </w:tcBorders>
            <w:shd w:val="clear" w:color="auto" w:fill="auto"/>
            <w:noWrap/>
            <w:vAlign w:val="center"/>
          </w:tcPr>
          <w:p w:rsidR="00B40FC7" w:rsidRPr="008A007D" w:rsidRDefault="00B40FC7" w:rsidP="008A007D">
            <w:pPr>
              <w:jc w:val="center"/>
              <w:rPr>
                <w:rFonts w:ascii="宋体" w:eastAsia="宋体" w:hAnsi="宋体"/>
              </w:rPr>
            </w:pPr>
          </w:p>
        </w:tc>
        <w:tc>
          <w:tcPr>
            <w:tcW w:w="1991" w:type="dxa"/>
            <w:tcBorders>
              <w:top w:val="nil"/>
              <w:left w:val="nil"/>
              <w:bottom w:val="single" w:sz="4" w:space="0" w:color="auto"/>
              <w:right w:val="single" w:sz="4" w:space="0" w:color="auto"/>
            </w:tcBorders>
            <w:shd w:val="clear" w:color="auto" w:fill="auto"/>
            <w:noWrap/>
            <w:vAlign w:val="center"/>
          </w:tcPr>
          <w:p w:rsidR="00B40FC7" w:rsidRPr="008A007D" w:rsidRDefault="00B40FC7" w:rsidP="008A007D">
            <w:pPr>
              <w:jc w:val="center"/>
              <w:rPr>
                <w:rFonts w:ascii="宋体" w:eastAsia="宋体" w:hAnsi="宋体"/>
              </w:rPr>
            </w:pPr>
          </w:p>
        </w:tc>
        <w:tc>
          <w:tcPr>
            <w:tcW w:w="2744" w:type="dxa"/>
            <w:tcBorders>
              <w:top w:val="nil"/>
              <w:left w:val="nil"/>
              <w:bottom w:val="single" w:sz="4" w:space="0" w:color="auto"/>
              <w:right w:val="single" w:sz="4" w:space="0" w:color="auto"/>
            </w:tcBorders>
            <w:shd w:val="clear" w:color="auto" w:fill="auto"/>
            <w:noWrap/>
            <w:vAlign w:val="center"/>
          </w:tcPr>
          <w:p w:rsidR="00B40FC7" w:rsidRPr="008A007D" w:rsidRDefault="00B40FC7" w:rsidP="008A007D">
            <w:pPr>
              <w:jc w:val="center"/>
              <w:rPr>
                <w:rFonts w:ascii="宋体" w:eastAsia="宋体" w:hAnsi="宋体"/>
              </w:rPr>
            </w:pPr>
          </w:p>
        </w:tc>
      </w:tr>
      <w:tr w:rsidR="00B40FC7" w:rsidTr="008A007D">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40FC7" w:rsidRPr="008A007D" w:rsidRDefault="00B40FC7" w:rsidP="009B239B">
            <w:pPr>
              <w:jc w:val="left"/>
              <w:rPr>
                <w:rFonts w:ascii="宋体" w:eastAsia="宋体" w:hAnsi="宋体"/>
              </w:rPr>
            </w:pPr>
            <w:r w:rsidRPr="008A007D">
              <w:rPr>
                <w:rFonts w:ascii="宋体" w:eastAsia="宋体" w:hAnsi="宋体"/>
              </w:rPr>
              <w:t>2050205</w:t>
            </w:r>
          </w:p>
        </w:tc>
        <w:tc>
          <w:tcPr>
            <w:tcW w:w="1481" w:type="dxa"/>
            <w:tcBorders>
              <w:top w:val="nil"/>
              <w:left w:val="nil"/>
              <w:bottom w:val="single" w:sz="4" w:space="0" w:color="auto"/>
              <w:right w:val="single" w:sz="4" w:space="0" w:color="auto"/>
            </w:tcBorders>
            <w:shd w:val="clear" w:color="000000" w:fill="FFFFFF"/>
            <w:noWrap/>
            <w:vAlign w:val="center"/>
          </w:tcPr>
          <w:p w:rsidR="00B40FC7" w:rsidRPr="008A007D" w:rsidRDefault="00B40FC7" w:rsidP="009B239B">
            <w:pPr>
              <w:jc w:val="left"/>
              <w:rPr>
                <w:rFonts w:ascii="宋体" w:eastAsia="宋体" w:hAnsi="宋体"/>
              </w:rPr>
            </w:pPr>
            <w:r w:rsidRPr="008A007D">
              <w:rPr>
                <w:rFonts w:ascii="宋体" w:eastAsia="宋体" w:hAnsi="宋体" w:hint="eastAsia"/>
              </w:rPr>
              <w:t>高等教育</w:t>
            </w:r>
          </w:p>
        </w:tc>
        <w:tc>
          <w:tcPr>
            <w:tcW w:w="1952" w:type="dxa"/>
            <w:tcBorders>
              <w:top w:val="nil"/>
              <w:left w:val="nil"/>
              <w:bottom w:val="single" w:sz="4" w:space="0" w:color="auto"/>
              <w:right w:val="single" w:sz="4" w:space="0" w:color="auto"/>
            </w:tcBorders>
            <w:shd w:val="clear" w:color="auto" w:fill="auto"/>
            <w:noWrap/>
            <w:vAlign w:val="center"/>
          </w:tcPr>
          <w:p w:rsidR="00B40FC7" w:rsidRPr="008A007D" w:rsidRDefault="00B40FC7" w:rsidP="00B40FC7">
            <w:pPr>
              <w:jc w:val="center"/>
              <w:rPr>
                <w:rFonts w:ascii="宋体" w:eastAsia="宋体" w:hAnsi="宋体"/>
              </w:rPr>
            </w:pPr>
            <w:r>
              <w:rPr>
                <w:rFonts w:ascii="宋体" w:eastAsia="宋体" w:hAnsi="宋体" w:hint="eastAsia"/>
              </w:rPr>
              <w:t>7</w:t>
            </w:r>
            <w:r w:rsidR="00EC1226">
              <w:rPr>
                <w:rFonts w:ascii="宋体" w:eastAsia="宋体" w:hAnsi="宋体" w:hint="eastAsia"/>
              </w:rPr>
              <w:t>,</w:t>
            </w:r>
            <w:r>
              <w:rPr>
                <w:rFonts w:ascii="宋体" w:eastAsia="宋体" w:hAnsi="宋体" w:hint="eastAsia"/>
              </w:rPr>
              <w:t>593.33</w:t>
            </w:r>
          </w:p>
        </w:tc>
        <w:tc>
          <w:tcPr>
            <w:tcW w:w="1991" w:type="dxa"/>
            <w:tcBorders>
              <w:top w:val="nil"/>
              <w:left w:val="nil"/>
              <w:bottom w:val="single" w:sz="4" w:space="0" w:color="auto"/>
              <w:right w:val="single" w:sz="4" w:space="0" w:color="auto"/>
            </w:tcBorders>
            <w:shd w:val="clear" w:color="auto" w:fill="auto"/>
            <w:noWrap/>
            <w:vAlign w:val="center"/>
          </w:tcPr>
          <w:p w:rsidR="00B40FC7" w:rsidRPr="008A007D" w:rsidRDefault="00B40FC7" w:rsidP="00B40FC7">
            <w:pPr>
              <w:jc w:val="center"/>
              <w:rPr>
                <w:rFonts w:ascii="宋体" w:eastAsia="宋体" w:hAnsi="宋体"/>
              </w:rPr>
            </w:pPr>
            <w:r>
              <w:rPr>
                <w:rFonts w:ascii="宋体" w:eastAsia="宋体" w:hAnsi="宋体" w:hint="eastAsia"/>
              </w:rPr>
              <w:t>7</w:t>
            </w:r>
            <w:r w:rsidR="00EC1226">
              <w:rPr>
                <w:rFonts w:ascii="宋体" w:eastAsia="宋体" w:hAnsi="宋体" w:hint="eastAsia"/>
              </w:rPr>
              <w:t>,</w:t>
            </w:r>
            <w:r>
              <w:rPr>
                <w:rFonts w:ascii="宋体" w:eastAsia="宋体" w:hAnsi="宋体" w:hint="eastAsia"/>
              </w:rPr>
              <w:t>047.08</w:t>
            </w:r>
          </w:p>
        </w:tc>
        <w:tc>
          <w:tcPr>
            <w:tcW w:w="1991" w:type="dxa"/>
            <w:tcBorders>
              <w:top w:val="nil"/>
              <w:left w:val="nil"/>
              <w:bottom w:val="single" w:sz="4" w:space="0" w:color="auto"/>
              <w:right w:val="single" w:sz="4" w:space="0" w:color="auto"/>
            </w:tcBorders>
            <w:shd w:val="clear" w:color="auto" w:fill="auto"/>
            <w:noWrap/>
            <w:vAlign w:val="center"/>
          </w:tcPr>
          <w:p w:rsidR="00B40FC7" w:rsidRPr="008A007D" w:rsidRDefault="00B40FC7" w:rsidP="00B40FC7">
            <w:pPr>
              <w:jc w:val="center"/>
              <w:rPr>
                <w:rFonts w:ascii="宋体" w:eastAsia="宋体" w:hAnsi="宋体"/>
              </w:rPr>
            </w:pPr>
            <w:r>
              <w:rPr>
                <w:rFonts w:ascii="宋体" w:eastAsia="宋体" w:hAnsi="宋体" w:hint="eastAsia"/>
              </w:rPr>
              <w:t>546.25</w:t>
            </w:r>
          </w:p>
        </w:tc>
        <w:tc>
          <w:tcPr>
            <w:tcW w:w="1991" w:type="dxa"/>
            <w:tcBorders>
              <w:top w:val="nil"/>
              <w:left w:val="nil"/>
              <w:bottom w:val="single" w:sz="4" w:space="0" w:color="auto"/>
              <w:right w:val="single" w:sz="4" w:space="0" w:color="auto"/>
            </w:tcBorders>
            <w:shd w:val="clear" w:color="auto" w:fill="auto"/>
            <w:noWrap/>
            <w:vAlign w:val="center"/>
          </w:tcPr>
          <w:p w:rsidR="00B40FC7" w:rsidRPr="008A007D" w:rsidRDefault="00B40FC7" w:rsidP="008A007D">
            <w:pPr>
              <w:jc w:val="center"/>
              <w:rPr>
                <w:rFonts w:ascii="宋体" w:eastAsia="宋体" w:hAnsi="宋体"/>
              </w:rPr>
            </w:pPr>
          </w:p>
        </w:tc>
        <w:tc>
          <w:tcPr>
            <w:tcW w:w="1991" w:type="dxa"/>
            <w:tcBorders>
              <w:top w:val="nil"/>
              <w:left w:val="nil"/>
              <w:bottom w:val="single" w:sz="4" w:space="0" w:color="auto"/>
              <w:right w:val="single" w:sz="4" w:space="0" w:color="auto"/>
            </w:tcBorders>
            <w:shd w:val="clear" w:color="auto" w:fill="auto"/>
            <w:noWrap/>
            <w:vAlign w:val="center"/>
          </w:tcPr>
          <w:p w:rsidR="00B40FC7" w:rsidRPr="008A007D" w:rsidRDefault="00B40FC7" w:rsidP="008A007D">
            <w:pPr>
              <w:jc w:val="center"/>
              <w:rPr>
                <w:rFonts w:ascii="宋体" w:eastAsia="宋体" w:hAnsi="宋体"/>
              </w:rPr>
            </w:pPr>
          </w:p>
        </w:tc>
        <w:tc>
          <w:tcPr>
            <w:tcW w:w="2744" w:type="dxa"/>
            <w:tcBorders>
              <w:top w:val="nil"/>
              <w:left w:val="nil"/>
              <w:bottom w:val="single" w:sz="4" w:space="0" w:color="auto"/>
              <w:right w:val="single" w:sz="4" w:space="0" w:color="auto"/>
            </w:tcBorders>
            <w:shd w:val="clear" w:color="auto" w:fill="auto"/>
            <w:noWrap/>
            <w:vAlign w:val="center"/>
          </w:tcPr>
          <w:p w:rsidR="00B40FC7" w:rsidRPr="008A007D" w:rsidRDefault="00B40FC7" w:rsidP="008A007D">
            <w:pPr>
              <w:jc w:val="center"/>
              <w:rPr>
                <w:rFonts w:ascii="宋体" w:eastAsia="宋体" w:hAnsi="宋体"/>
              </w:rPr>
            </w:pPr>
          </w:p>
        </w:tc>
      </w:tr>
      <w:tr w:rsidR="00B40FC7">
        <w:trPr>
          <w:trHeight w:val="828"/>
        </w:trPr>
        <w:tc>
          <w:tcPr>
            <w:tcW w:w="15640" w:type="dxa"/>
            <w:gridSpan w:val="9"/>
            <w:tcBorders>
              <w:top w:val="nil"/>
              <w:left w:val="nil"/>
              <w:bottom w:val="nil"/>
              <w:right w:val="nil"/>
            </w:tcBorders>
            <w:shd w:val="clear" w:color="auto" w:fill="auto"/>
            <w:vAlign w:val="center"/>
          </w:tcPr>
          <w:p w:rsidR="00B40FC7" w:rsidRDefault="00B40FC7">
            <w:pPr>
              <w:widowControl/>
              <w:jc w:val="left"/>
              <w:rPr>
                <w:rFonts w:ascii="宋体" w:eastAsia="宋体" w:hAnsi="宋体" w:cs="宋体"/>
                <w:kern w:val="0"/>
                <w:sz w:val="24"/>
                <w:szCs w:val="24"/>
              </w:rPr>
            </w:pPr>
            <w:r>
              <w:rPr>
                <w:rFonts w:ascii="宋体" w:eastAsia="宋体" w:hAnsi="宋体" w:cs="宋体" w:hint="eastAsia"/>
                <w:kern w:val="0"/>
                <w:sz w:val="24"/>
                <w:szCs w:val="24"/>
              </w:rPr>
              <w:t>注：本表反映部门本年度各项支出情况。</w:t>
            </w:r>
          </w:p>
        </w:tc>
      </w:tr>
    </w:tbl>
    <w:p w:rsidR="005F2954" w:rsidRDefault="005F2954">
      <w:pPr>
        <w:widowControl/>
        <w:rPr>
          <w:rFonts w:ascii="Times New Roman" w:eastAsia="方正小标宋_GBK" w:hAnsi="Times New Roman" w:cs="Times New Roman"/>
          <w:color w:val="000000"/>
          <w:kern w:val="0"/>
          <w:sz w:val="36"/>
          <w:szCs w:val="21"/>
        </w:rPr>
      </w:pPr>
    </w:p>
    <w:p w:rsidR="008A007D" w:rsidRDefault="008A007D">
      <w:pPr>
        <w:widowControl/>
        <w:rPr>
          <w:rFonts w:ascii="Times New Roman" w:eastAsia="方正小标宋_GBK" w:hAnsi="Times New Roman" w:cs="Times New Roman"/>
          <w:color w:val="000000"/>
          <w:kern w:val="0"/>
          <w:sz w:val="36"/>
          <w:szCs w:val="21"/>
        </w:rPr>
      </w:pPr>
    </w:p>
    <w:tbl>
      <w:tblPr>
        <w:tblW w:w="15521" w:type="dxa"/>
        <w:tblInd w:w="93" w:type="dxa"/>
        <w:tblLook w:val="0600"/>
      </w:tblPr>
      <w:tblGrid>
        <w:gridCol w:w="3595"/>
        <w:gridCol w:w="436"/>
        <w:gridCol w:w="237"/>
        <w:gridCol w:w="1276"/>
        <w:gridCol w:w="61"/>
        <w:gridCol w:w="3341"/>
        <w:gridCol w:w="206"/>
        <w:gridCol w:w="435"/>
        <w:gridCol w:w="1573"/>
        <w:gridCol w:w="1394"/>
        <w:gridCol w:w="1394"/>
        <w:gridCol w:w="1573"/>
      </w:tblGrid>
      <w:tr w:rsidR="005F2954" w:rsidTr="008A007D">
        <w:trPr>
          <w:trHeight w:val="285"/>
        </w:trPr>
        <w:tc>
          <w:tcPr>
            <w:tcW w:w="3595" w:type="dxa"/>
            <w:tcBorders>
              <w:top w:val="nil"/>
              <w:left w:val="nil"/>
              <w:bottom w:val="nil"/>
              <w:right w:val="nil"/>
            </w:tcBorders>
            <w:shd w:val="clear" w:color="auto" w:fill="auto"/>
            <w:noWrap/>
            <w:vAlign w:val="center"/>
          </w:tcPr>
          <w:p w:rsidR="005F2954" w:rsidRDefault="005F2954">
            <w:pPr>
              <w:widowControl/>
              <w:jc w:val="left"/>
              <w:rPr>
                <w:rFonts w:ascii="黑体" w:eastAsia="黑体" w:hAnsi="黑体" w:cs="宋体"/>
                <w:kern w:val="0"/>
                <w:sz w:val="24"/>
                <w:szCs w:val="24"/>
              </w:rPr>
            </w:pPr>
            <w:bookmarkStart w:id="0" w:name="RANGE!A1:I22"/>
            <w:bookmarkStart w:id="1" w:name="RANGE!A1:F16"/>
            <w:bookmarkEnd w:id="0"/>
          </w:p>
        </w:tc>
        <w:tc>
          <w:tcPr>
            <w:tcW w:w="436" w:type="dxa"/>
            <w:tcBorders>
              <w:top w:val="nil"/>
              <w:left w:val="nil"/>
              <w:bottom w:val="nil"/>
              <w:right w:val="nil"/>
            </w:tcBorders>
            <w:shd w:val="clear" w:color="auto" w:fill="auto"/>
            <w:noWrap/>
            <w:vAlign w:val="center"/>
          </w:tcPr>
          <w:p w:rsidR="005F2954" w:rsidRDefault="005F2954">
            <w:pPr>
              <w:widowControl/>
              <w:jc w:val="right"/>
              <w:rPr>
                <w:rFonts w:ascii="宋体" w:eastAsia="宋体" w:hAnsi="宋体" w:cs="宋体"/>
                <w:kern w:val="0"/>
                <w:sz w:val="24"/>
                <w:szCs w:val="24"/>
              </w:rPr>
            </w:pPr>
          </w:p>
        </w:tc>
        <w:tc>
          <w:tcPr>
            <w:tcW w:w="1574" w:type="dxa"/>
            <w:gridSpan w:val="3"/>
            <w:tcBorders>
              <w:top w:val="nil"/>
              <w:left w:val="nil"/>
              <w:bottom w:val="nil"/>
              <w:right w:val="nil"/>
            </w:tcBorders>
            <w:shd w:val="clear" w:color="auto" w:fill="auto"/>
            <w:noWrap/>
            <w:vAlign w:val="center"/>
          </w:tcPr>
          <w:p w:rsidR="005F2954" w:rsidRDefault="005F2954">
            <w:pPr>
              <w:widowControl/>
              <w:jc w:val="right"/>
              <w:rPr>
                <w:rFonts w:ascii="宋体" w:eastAsia="宋体" w:hAnsi="宋体" w:cs="宋体"/>
                <w:kern w:val="0"/>
                <w:sz w:val="24"/>
                <w:szCs w:val="24"/>
              </w:rPr>
            </w:pPr>
          </w:p>
        </w:tc>
        <w:tc>
          <w:tcPr>
            <w:tcW w:w="3547" w:type="dxa"/>
            <w:gridSpan w:val="2"/>
            <w:tcBorders>
              <w:top w:val="nil"/>
              <w:left w:val="nil"/>
              <w:bottom w:val="nil"/>
              <w:right w:val="nil"/>
            </w:tcBorders>
            <w:shd w:val="clear" w:color="auto" w:fill="auto"/>
            <w:noWrap/>
            <w:vAlign w:val="center"/>
          </w:tcPr>
          <w:p w:rsidR="005F2954" w:rsidRDefault="005F2954">
            <w:pPr>
              <w:widowControl/>
              <w:jc w:val="right"/>
              <w:rPr>
                <w:rFonts w:ascii="宋体" w:eastAsia="宋体" w:hAnsi="宋体" w:cs="宋体"/>
                <w:kern w:val="0"/>
                <w:sz w:val="24"/>
                <w:szCs w:val="24"/>
              </w:rPr>
            </w:pPr>
          </w:p>
        </w:tc>
        <w:tc>
          <w:tcPr>
            <w:tcW w:w="435" w:type="dxa"/>
            <w:tcBorders>
              <w:top w:val="nil"/>
              <w:left w:val="nil"/>
              <w:bottom w:val="nil"/>
              <w:right w:val="nil"/>
            </w:tcBorders>
            <w:shd w:val="clear" w:color="auto" w:fill="auto"/>
            <w:noWrap/>
            <w:vAlign w:val="center"/>
          </w:tcPr>
          <w:p w:rsidR="005F2954" w:rsidRDefault="005F2954">
            <w:pPr>
              <w:widowControl/>
              <w:jc w:val="right"/>
              <w:rPr>
                <w:rFonts w:ascii="宋体" w:eastAsia="宋体" w:hAnsi="宋体" w:cs="宋体"/>
                <w:kern w:val="0"/>
                <w:sz w:val="24"/>
                <w:szCs w:val="24"/>
              </w:rPr>
            </w:pPr>
          </w:p>
        </w:tc>
        <w:tc>
          <w:tcPr>
            <w:tcW w:w="1573" w:type="dxa"/>
            <w:tcBorders>
              <w:top w:val="nil"/>
              <w:left w:val="nil"/>
              <w:bottom w:val="nil"/>
              <w:right w:val="nil"/>
            </w:tcBorders>
            <w:shd w:val="clear" w:color="auto" w:fill="auto"/>
            <w:noWrap/>
            <w:vAlign w:val="center"/>
          </w:tcPr>
          <w:p w:rsidR="005F2954" w:rsidRDefault="005F2954">
            <w:pPr>
              <w:widowControl/>
              <w:jc w:val="right"/>
              <w:rPr>
                <w:rFonts w:ascii="宋体" w:eastAsia="宋体" w:hAnsi="宋体" w:cs="宋体"/>
                <w:kern w:val="0"/>
                <w:sz w:val="24"/>
                <w:szCs w:val="24"/>
              </w:rPr>
            </w:pPr>
          </w:p>
        </w:tc>
        <w:tc>
          <w:tcPr>
            <w:tcW w:w="1394" w:type="dxa"/>
            <w:tcBorders>
              <w:top w:val="nil"/>
              <w:left w:val="nil"/>
              <w:bottom w:val="nil"/>
              <w:right w:val="nil"/>
            </w:tcBorders>
            <w:shd w:val="clear" w:color="auto" w:fill="auto"/>
            <w:noWrap/>
            <w:vAlign w:val="center"/>
          </w:tcPr>
          <w:p w:rsidR="005F2954" w:rsidRDefault="005F2954">
            <w:pPr>
              <w:widowControl/>
              <w:jc w:val="right"/>
              <w:rPr>
                <w:rFonts w:ascii="宋体" w:eastAsia="宋体" w:hAnsi="宋体" w:cs="宋体"/>
                <w:kern w:val="0"/>
                <w:sz w:val="24"/>
                <w:szCs w:val="24"/>
              </w:rPr>
            </w:pPr>
          </w:p>
        </w:tc>
        <w:tc>
          <w:tcPr>
            <w:tcW w:w="1394" w:type="dxa"/>
            <w:tcBorders>
              <w:top w:val="nil"/>
              <w:left w:val="nil"/>
              <w:bottom w:val="nil"/>
              <w:right w:val="nil"/>
            </w:tcBorders>
            <w:shd w:val="clear" w:color="auto" w:fill="auto"/>
            <w:noWrap/>
            <w:vAlign w:val="center"/>
          </w:tcPr>
          <w:p w:rsidR="005F2954" w:rsidRDefault="005F2954">
            <w:pPr>
              <w:widowControl/>
              <w:jc w:val="right"/>
              <w:rPr>
                <w:rFonts w:ascii="宋体" w:eastAsia="宋体" w:hAnsi="宋体" w:cs="宋体"/>
                <w:kern w:val="0"/>
                <w:sz w:val="24"/>
                <w:szCs w:val="24"/>
              </w:rPr>
            </w:pPr>
          </w:p>
        </w:tc>
        <w:tc>
          <w:tcPr>
            <w:tcW w:w="1573" w:type="dxa"/>
            <w:tcBorders>
              <w:top w:val="nil"/>
              <w:left w:val="nil"/>
              <w:bottom w:val="nil"/>
              <w:right w:val="nil"/>
            </w:tcBorders>
            <w:shd w:val="clear" w:color="auto" w:fill="auto"/>
            <w:noWrap/>
            <w:vAlign w:val="center"/>
          </w:tcPr>
          <w:p w:rsidR="005F2954" w:rsidRDefault="005F2954">
            <w:pPr>
              <w:widowControl/>
              <w:jc w:val="right"/>
              <w:rPr>
                <w:rFonts w:ascii="宋体" w:eastAsia="宋体" w:hAnsi="宋体" w:cs="宋体"/>
                <w:kern w:val="0"/>
                <w:sz w:val="24"/>
                <w:szCs w:val="24"/>
              </w:rPr>
            </w:pPr>
          </w:p>
        </w:tc>
      </w:tr>
      <w:tr w:rsidR="005F2954">
        <w:trPr>
          <w:trHeight w:val="360"/>
        </w:trPr>
        <w:tc>
          <w:tcPr>
            <w:tcW w:w="15521" w:type="dxa"/>
            <w:gridSpan w:val="12"/>
            <w:tcBorders>
              <w:top w:val="nil"/>
              <w:left w:val="nil"/>
              <w:bottom w:val="nil"/>
              <w:right w:val="nil"/>
            </w:tcBorders>
            <w:shd w:val="clear" w:color="auto" w:fill="auto"/>
            <w:noWrap/>
            <w:vAlign w:val="center"/>
          </w:tcPr>
          <w:p w:rsidR="005F2954" w:rsidRDefault="008C774F">
            <w:pPr>
              <w:widowControl/>
              <w:jc w:val="center"/>
              <w:rPr>
                <w:rFonts w:ascii="华文中宋" w:eastAsia="华文中宋" w:hAnsi="华文中宋" w:cs="宋体"/>
                <w:color w:val="000000"/>
                <w:kern w:val="0"/>
                <w:sz w:val="32"/>
                <w:szCs w:val="32"/>
              </w:rPr>
            </w:pPr>
            <w:r>
              <w:rPr>
                <w:rFonts w:ascii="华文中宋" w:eastAsia="华文中宋" w:hAnsi="华文中宋" w:cs="宋体" w:hint="eastAsia"/>
                <w:color w:val="000000"/>
                <w:kern w:val="0"/>
                <w:sz w:val="32"/>
                <w:szCs w:val="32"/>
              </w:rPr>
              <w:lastRenderedPageBreak/>
              <w:t>财政拨款收入支出决算总表</w:t>
            </w:r>
          </w:p>
        </w:tc>
      </w:tr>
      <w:tr w:rsidR="005F2954" w:rsidTr="008A007D">
        <w:trPr>
          <w:trHeight w:val="199"/>
        </w:trPr>
        <w:tc>
          <w:tcPr>
            <w:tcW w:w="3595"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436"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13" w:type="dxa"/>
            <w:gridSpan w:val="2"/>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608" w:type="dxa"/>
            <w:gridSpan w:val="3"/>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435"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73"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94"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94"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73"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公开04表</w:t>
            </w:r>
          </w:p>
        </w:tc>
      </w:tr>
      <w:tr w:rsidR="005F2954" w:rsidTr="008A007D">
        <w:trPr>
          <w:trHeight w:val="300"/>
        </w:trPr>
        <w:tc>
          <w:tcPr>
            <w:tcW w:w="3595" w:type="dxa"/>
            <w:tcBorders>
              <w:top w:val="nil"/>
              <w:left w:val="nil"/>
              <w:bottom w:val="nil"/>
              <w:right w:val="nil"/>
            </w:tcBorders>
            <w:shd w:val="clear" w:color="000000" w:fill="FFFFFF"/>
            <w:noWrap/>
            <w:vAlign w:val="center"/>
          </w:tcPr>
          <w:p w:rsidR="005F2954" w:rsidRDefault="008C774F">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部门：</w:t>
            </w:r>
            <w:r w:rsidR="008A007D" w:rsidRPr="006A6E59">
              <w:rPr>
                <w:rFonts w:ascii="宋体" w:eastAsia="宋体" w:hAnsi="宋体" w:cs="宋体" w:hint="eastAsia"/>
                <w:color w:val="000000"/>
                <w:kern w:val="0"/>
                <w:sz w:val="20"/>
                <w:szCs w:val="20"/>
              </w:rPr>
              <w:t>湖南工程学院应用技术学院</w:t>
            </w:r>
          </w:p>
        </w:tc>
        <w:tc>
          <w:tcPr>
            <w:tcW w:w="436"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13" w:type="dxa"/>
            <w:gridSpan w:val="2"/>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608" w:type="dxa"/>
            <w:gridSpan w:val="3"/>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435"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73"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94"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94"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73" w:type="dxa"/>
            <w:tcBorders>
              <w:top w:val="nil"/>
              <w:left w:val="nil"/>
              <w:bottom w:val="nil"/>
              <w:right w:val="nil"/>
            </w:tcBorders>
            <w:shd w:val="clear" w:color="000000" w:fill="FFFFFF"/>
            <w:noWrap/>
            <w:vAlign w:val="center"/>
          </w:tcPr>
          <w:p w:rsidR="005F2954" w:rsidRDefault="008C774F">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单位：万元</w:t>
            </w:r>
          </w:p>
        </w:tc>
      </w:tr>
      <w:tr w:rsidR="005F2954" w:rsidTr="008A007D">
        <w:trPr>
          <w:trHeight w:val="402"/>
        </w:trPr>
        <w:tc>
          <w:tcPr>
            <w:tcW w:w="5544"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收入</w:t>
            </w:r>
          </w:p>
        </w:tc>
        <w:tc>
          <w:tcPr>
            <w:tcW w:w="9977" w:type="dxa"/>
            <w:gridSpan w:val="8"/>
            <w:tcBorders>
              <w:top w:val="single" w:sz="4" w:space="0" w:color="auto"/>
              <w:left w:val="nil"/>
              <w:bottom w:val="single" w:sz="4" w:space="0" w:color="auto"/>
              <w:right w:val="single" w:sz="4" w:space="0" w:color="auto"/>
            </w:tcBorders>
            <w:shd w:val="clear" w:color="000000" w:fill="FFFFFF"/>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支出</w:t>
            </w:r>
          </w:p>
        </w:tc>
      </w:tr>
      <w:tr w:rsidR="005F2954" w:rsidTr="008A007D">
        <w:trPr>
          <w:trHeight w:val="630"/>
        </w:trPr>
        <w:tc>
          <w:tcPr>
            <w:tcW w:w="3595" w:type="dxa"/>
            <w:tcBorders>
              <w:top w:val="nil"/>
              <w:left w:val="single" w:sz="4" w:space="0" w:color="auto"/>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项    目</w:t>
            </w:r>
          </w:p>
        </w:tc>
        <w:tc>
          <w:tcPr>
            <w:tcW w:w="673"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0"/>
                <w:szCs w:val="20"/>
              </w:rPr>
            </w:pPr>
            <w:r>
              <w:rPr>
                <w:rFonts w:ascii="宋体" w:eastAsia="宋体" w:hAnsi="宋体" w:cs="宋体" w:hint="eastAsia"/>
                <w:kern w:val="0"/>
                <w:sz w:val="20"/>
                <w:szCs w:val="20"/>
              </w:rPr>
              <w:t>行次</w:t>
            </w:r>
          </w:p>
        </w:tc>
        <w:tc>
          <w:tcPr>
            <w:tcW w:w="1276" w:type="dxa"/>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金额</w:t>
            </w:r>
          </w:p>
        </w:tc>
        <w:tc>
          <w:tcPr>
            <w:tcW w:w="3402"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项    目</w:t>
            </w:r>
          </w:p>
        </w:tc>
        <w:tc>
          <w:tcPr>
            <w:tcW w:w="641"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0"/>
                <w:szCs w:val="20"/>
              </w:rPr>
            </w:pPr>
            <w:r>
              <w:rPr>
                <w:rFonts w:ascii="宋体" w:eastAsia="宋体" w:hAnsi="宋体" w:cs="宋体" w:hint="eastAsia"/>
                <w:kern w:val="0"/>
                <w:sz w:val="20"/>
                <w:szCs w:val="20"/>
              </w:rPr>
              <w:t>行次</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合计</w:t>
            </w:r>
          </w:p>
        </w:tc>
        <w:tc>
          <w:tcPr>
            <w:tcW w:w="1394" w:type="dxa"/>
            <w:tcBorders>
              <w:top w:val="nil"/>
              <w:left w:val="nil"/>
              <w:bottom w:val="single" w:sz="4" w:space="0" w:color="auto"/>
              <w:right w:val="single" w:sz="4" w:space="0" w:color="auto"/>
            </w:tcBorders>
            <w:shd w:val="clear" w:color="auto" w:fill="auto"/>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一般公共预算财政拨款</w:t>
            </w:r>
          </w:p>
        </w:tc>
        <w:tc>
          <w:tcPr>
            <w:tcW w:w="1394" w:type="dxa"/>
            <w:tcBorders>
              <w:top w:val="nil"/>
              <w:left w:val="nil"/>
              <w:bottom w:val="single" w:sz="4" w:space="0" w:color="auto"/>
              <w:right w:val="single" w:sz="4" w:space="0" w:color="auto"/>
            </w:tcBorders>
            <w:shd w:val="clear" w:color="auto" w:fill="auto"/>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政府性基金预算财政拨款</w:t>
            </w:r>
          </w:p>
        </w:tc>
        <w:tc>
          <w:tcPr>
            <w:tcW w:w="1573" w:type="dxa"/>
            <w:tcBorders>
              <w:top w:val="nil"/>
              <w:left w:val="nil"/>
              <w:bottom w:val="single" w:sz="4" w:space="0" w:color="auto"/>
              <w:right w:val="single" w:sz="4" w:space="0" w:color="auto"/>
            </w:tcBorders>
            <w:shd w:val="clear" w:color="auto" w:fill="auto"/>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国有资本经营预算财政拨款</w:t>
            </w:r>
          </w:p>
        </w:tc>
      </w:tr>
      <w:tr w:rsidR="005F2954" w:rsidTr="008A007D">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栏    次</w:t>
            </w:r>
          </w:p>
        </w:tc>
        <w:tc>
          <w:tcPr>
            <w:tcW w:w="673"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276" w:type="dxa"/>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3402"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栏    次</w:t>
            </w:r>
          </w:p>
        </w:tc>
        <w:tc>
          <w:tcPr>
            <w:tcW w:w="641"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2</w:t>
            </w:r>
          </w:p>
        </w:tc>
        <w:tc>
          <w:tcPr>
            <w:tcW w:w="1394" w:type="dxa"/>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3</w:t>
            </w:r>
          </w:p>
        </w:tc>
        <w:tc>
          <w:tcPr>
            <w:tcW w:w="1394" w:type="dxa"/>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4</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4"/>
                <w:szCs w:val="24"/>
              </w:rPr>
            </w:pPr>
            <w:r>
              <w:rPr>
                <w:rFonts w:ascii="宋体" w:eastAsia="宋体" w:hAnsi="宋体" w:cs="宋体" w:hint="eastAsia"/>
                <w:kern w:val="0"/>
                <w:sz w:val="24"/>
                <w:szCs w:val="24"/>
              </w:rPr>
              <w:t>5</w:t>
            </w:r>
          </w:p>
        </w:tc>
      </w:tr>
      <w:tr w:rsidR="005F2954" w:rsidTr="008A007D">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5F2954" w:rsidRDefault="008C774F">
            <w:pPr>
              <w:widowControl/>
              <w:jc w:val="left"/>
              <w:rPr>
                <w:rFonts w:ascii="宋体" w:eastAsia="宋体" w:hAnsi="宋体" w:cs="宋体"/>
                <w:kern w:val="0"/>
                <w:sz w:val="22"/>
              </w:rPr>
            </w:pPr>
            <w:r>
              <w:rPr>
                <w:rFonts w:ascii="宋体" w:eastAsia="宋体" w:hAnsi="宋体" w:cs="宋体" w:hint="eastAsia"/>
                <w:kern w:val="0"/>
                <w:sz w:val="22"/>
              </w:rPr>
              <w:t>一、一般公共预算财政拨款</w:t>
            </w:r>
          </w:p>
        </w:tc>
        <w:tc>
          <w:tcPr>
            <w:tcW w:w="673"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1</w:t>
            </w:r>
          </w:p>
        </w:tc>
        <w:tc>
          <w:tcPr>
            <w:tcW w:w="1276" w:type="dxa"/>
            <w:tcBorders>
              <w:top w:val="nil"/>
              <w:left w:val="nil"/>
              <w:bottom w:val="single" w:sz="4" w:space="0" w:color="auto"/>
              <w:right w:val="single" w:sz="4" w:space="0" w:color="auto"/>
            </w:tcBorders>
            <w:shd w:val="clear" w:color="auto" w:fill="auto"/>
            <w:noWrap/>
            <w:vAlign w:val="center"/>
          </w:tcPr>
          <w:p w:rsidR="005F2954" w:rsidRDefault="00B40FC7" w:rsidP="003121DF">
            <w:pPr>
              <w:widowControl/>
              <w:jc w:val="center"/>
              <w:rPr>
                <w:rFonts w:ascii="宋体" w:eastAsia="宋体" w:hAnsi="宋体" w:cs="宋体"/>
                <w:kern w:val="0"/>
                <w:sz w:val="22"/>
              </w:rPr>
            </w:pPr>
            <w:r>
              <w:rPr>
                <w:rFonts w:ascii="宋体" w:eastAsia="宋体" w:hAnsi="宋体" w:cs="宋体" w:hint="eastAsia"/>
                <w:kern w:val="0"/>
                <w:sz w:val="22"/>
              </w:rPr>
              <w:t>546.25</w:t>
            </w:r>
          </w:p>
        </w:tc>
        <w:tc>
          <w:tcPr>
            <w:tcW w:w="3402"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left"/>
              <w:rPr>
                <w:rFonts w:ascii="宋体" w:eastAsia="宋体" w:hAnsi="宋体" w:cs="宋体"/>
                <w:kern w:val="0"/>
                <w:sz w:val="22"/>
              </w:rPr>
            </w:pPr>
            <w:r>
              <w:rPr>
                <w:rFonts w:ascii="宋体" w:eastAsia="宋体" w:hAnsi="宋体" w:cs="宋体" w:hint="eastAsia"/>
                <w:kern w:val="0"/>
                <w:sz w:val="22"/>
              </w:rPr>
              <w:t>一、一般公共服务支出</w:t>
            </w:r>
          </w:p>
        </w:tc>
        <w:tc>
          <w:tcPr>
            <w:tcW w:w="641"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15</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8C774F">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5F2954" w:rsidTr="008A007D">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5F2954" w:rsidRDefault="008C774F">
            <w:pPr>
              <w:widowControl/>
              <w:jc w:val="left"/>
              <w:rPr>
                <w:rFonts w:ascii="宋体" w:eastAsia="宋体" w:hAnsi="宋体" w:cs="宋体"/>
                <w:kern w:val="0"/>
                <w:sz w:val="22"/>
              </w:rPr>
            </w:pPr>
            <w:r>
              <w:rPr>
                <w:rFonts w:ascii="宋体" w:eastAsia="宋体" w:hAnsi="宋体" w:cs="宋体" w:hint="eastAsia"/>
                <w:kern w:val="0"/>
                <w:sz w:val="22"/>
              </w:rPr>
              <w:t>二、政府性基金预算财政拨款</w:t>
            </w:r>
          </w:p>
        </w:tc>
        <w:tc>
          <w:tcPr>
            <w:tcW w:w="673"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2</w:t>
            </w:r>
          </w:p>
        </w:tc>
        <w:tc>
          <w:tcPr>
            <w:tcW w:w="1276"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3402"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left"/>
              <w:rPr>
                <w:rFonts w:ascii="宋体" w:eastAsia="宋体" w:hAnsi="宋体" w:cs="宋体"/>
                <w:kern w:val="0"/>
                <w:sz w:val="22"/>
              </w:rPr>
            </w:pPr>
            <w:r>
              <w:rPr>
                <w:rFonts w:ascii="宋体" w:eastAsia="宋体" w:hAnsi="宋体" w:cs="宋体" w:hint="eastAsia"/>
                <w:kern w:val="0"/>
                <w:sz w:val="22"/>
              </w:rPr>
              <w:t>二、外交支出</w:t>
            </w:r>
          </w:p>
        </w:tc>
        <w:tc>
          <w:tcPr>
            <w:tcW w:w="641"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16</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8C774F">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5F2954" w:rsidTr="008A007D">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5F2954" w:rsidRDefault="008C774F">
            <w:pPr>
              <w:widowControl/>
              <w:jc w:val="left"/>
              <w:rPr>
                <w:rFonts w:ascii="宋体" w:eastAsia="宋体" w:hAnsi="宋体" w:cs="宋体"/>
                <w:kern w:val="0"/>
                <w:sz w:val="22"/>
              </w:rPr>
            </w:pPr>
            <w:r>
              <w:rPr>
                <w:rFonts w:ascii="宋体" w:eastAsia="宋体" w:hAnsi="宋体" w:cs="宋体" w:hint="eastAsia"/>
                <w:kern w:val="0"/>
                <w:sz w:val="22"/>
              </w:rPr>
              <w:t>三、国有资本经营预算财政拨款</w:t>
            </w:r>
          </w:p>
        </w:tc>
        <w:tc>
          <w:tcPr>
            <w:tcW w:w="673"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3</w:t>
            </w:r>
          </w:p>
        </w:tc>
        <w:tc>
          <w:tcPr>
            <w:tcW w:w="1276"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3402"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left"/>
              <w:rPr>
                <w:rFonts w:ascii="宋体" w:eastAsia="宋体" w:hAnsi="宋体" w:cs="宋体"/>
                <w:kern w:val="0"/>
                <w:sz w:val="22"/>
              </w:rPr>
            </w:pPr>
            <w:r>
              <w:rPr>
                <w:rFonts w:ascii="宋体" w:eastAsia="宋体" w:hAnsi="宋体" w:cs="宋体" w:hint="eastAsia"/>
                <w:kern w:val="0"/>
                <w:sz w:val="22"/>
              </w:rPr>
              <w:t>三、国防支出</w:t>
            </w:r>
          </w:p>
        </w:tc>
        <w:tc>
          <w:tcPr>
            <w:tcW w:w="641"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17</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8C774F">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5F2954" w:rsidTr="008A007D">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5F2954" w:rsidRDefault="008C774F">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673"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4</w:t>
            </w:r>
          </w:p>
        </w:tc>
        <w:tc>
          <w:tcPr>
            <w:tcW w:w="1276"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3402"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left"/>
              <w:rPr>
                <w:rFonts w:ascii="宋体" w:eastAsia="宋体" w:hAnsi="宋体" w:cs="宋体"/>
                <w:kern w:val="0"/>
                <w:sz w:val="22"/>
              </w:rPr>
            </w:pPr>
            <w:r>
              <w:rPr>
                <w:rFonts w:ascii="宋体" w:eastAsia="宋体" w:hAnsi="宋体" w:cs="宋体" w:hint="eastAsia"/>
                <w:kern w:val="0"/>
                <w:sz w:val="22"/>
              </w:rPr>
              <w:t>四、公共安全支出</w:t>
            </w:r>
          </w:p>
        </w:tc>
        <w:tc>
          <w:tcPr>
            <w:tcW w:w="641"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18</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8C774F">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5F2954" w:rsidTr="008A007D">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5F2954" w:rsidRDefault="008C774F">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673"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5</w:t>
            </w:r>
          </w:p>
        </w:tc>
        <w:tc>
          <w:tcPr>
            <w:tcW w:w="1276"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3402"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left"/>
              <w:rPr>
                <w:rFonts w:ascii="宋体" w:eastAsia="宋体" w:hAnsi="宋体" w:cs="宋体"/>
                <w:kern w:val="0"/>
                <w:sz w:val="22"/>
              </w:rPr>
            </w:pPr>
            <w:r>
              <w:rPr>
                <w:rFonts w:ascii="宋体" w:eastAsia="宋体" w:hAnsi="宋体" w:cs="宋体" w:hint="eastAsia"/>
                <w:kern w:val="0"/>
                <w:sz w:val="22"/>
              </w:rPr>
              <w:t>五、教育支出</w:t>
            </w:r>
          </w:p>
        </w:tc>
        <w:tc>
          <w:tcPr>
            <w:tcW w:w="641"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19</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B40FC7" w:rsidP="003121DF">
            <w:pPr>
              <w:widowControl/>
              <w:jc w:val="center"/>
              <w:rPr>
                <w:rFonts w:ascii="宋体" w:eastAsia="宋体" w:hAnsi="宋体" w:cs="宋体"/>
                <w:kern w:val="0"/>
                <w:sz w:val="22"/>
              </w:rPr>
            </w:pPr>
            <w:r>
              <w:rPr>
                <w:rFonts w:ascii="宋体" w:eastAsia="宋体" w:hAnsi="宋体" w:cs="宋体" w:hint="eastAsia"/>
                <w:kern w:val="0"/>
                <w:sz w:val="22"/>
              </w:rPr>
              <w:t>546.25</w:t>
            </w:r>
          </w:p>
        </w:tc>
        <w:tc>
          <w:tcPr>
            <w:tcW w:w="1394" w:type="dxa"/>
            <w:tcBorders>
              <w:top w:val="nil"/>
              <w:left w:val="nil"/>
              <w:bottom w:val="single" w:sz="4" w:space="0" w:color="auto"/>
              <w:right w:val="single" w:sz="4" w:space="0" w:color="auto"/>
            </w:tcBorders>
            <w:shd w:val="clear" w:color="auto" w:fill="auto"/>
            <w:noWrap/>
            <w:vAlign w:val="center"/>
          </w:tcPr>
          <w:p w:rsidR="005F2954" w:rsidRDefault="00B40FC7" w:rsidP="003121DF">
            <w:pPr>
              <w:widowControl/>
              <w:jc w:val="center"/>
              <w:rPr>
                <w:rFonts w:ascii="宋体" w:eastAsia="宋体" w:hAnsi="宋体" w:cs="宋体"/>
                <w:kern w:val="0"/>
                <w:sz w:val="22"/>
              </w:rPr>
            </w:pPr>
            <w:r>
              <w:rPr>
                <w:rFonts w:ascii="宋体" w:eastAsia="宋体" w:hAnsi="宋体" w:cs="宋体" w:hint="eastAsia"/>
                <w:kern w:val="0"/>
                <w:sz w:val="22"/>
              </w:rPr>
              <w:t>546.25</w:t>
            </w:r>
          </w:p>
        </w:tc>
        <w:tc>
          <w:tcPr>
            <w:tcW w:w="1394"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5F2954" w:rsidTr="008A007D">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5F2954" w:rsidRDefault="008C774F">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673"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6</w:t>
            </w:r>
          </w:p>
        </w:tc>
        <w:tc>
          <w:tcPr>
            <w:tcW w:w="1276"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3402"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left"/>
              <w:rPr>
                <w:rFonts w:ascii="宋体" w:eastAsia="宋体" w:hAnsi="宋体" w:cs="宋体"/>
                <w:kern w:val="0"/>
                <w:sz w:val="22"/>
              </w:rPr>
            </w:pPr>
            <w:r>
              <w:rPr>
                <w:rFonts w:ascii="宋体" w:eastAsia="宋体" w:hAnsi="宋体" w:cs="宋体" w:hint="eastAsia"/>
                <w:kern w:val="0"/>
                <w:sz w:val="22"/>
              </w:rPr>
              <w:t>六、科学技术支出</w:t>
            </w:r>
          </w:p>
        </w:tc>
        <w:tc>
          <w:tcPr>
            <w:tcW w:w="641"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20</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5F2954" w:rsidTr="008A007D">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5F2954" w:rsidRDefault="008C774F">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673"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7</w:t>
            </w:r>
          </w:p>
        </w:tc>
        <w:tc>
          <w:tcPr>
            <w:tcW w:w="1276"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3402"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left"/>
              <w:rPr>
                <w:rFonts w:ascii="宋体" w:eastAsia="宋体" w:hAnsi="宋体" w:cs="宋体"/>
                <w:kern w:val="0"/>
                <w:sz w:val="24"/>
                <w:szCs w:val="24"/>
              </w:rPr>
            </w:pPr>
            <w:r>
              <w:rPr>
                <w:rFonts w:ascii="宋体" w:eastAsia="宋体" w:hAnsi="宋体" w:cs="宋体" w:hint="eastAsia"/>
                <w:kern w:val="0"/>
                <w:sz w:val="24"/>
                <w:szCs w:val="24"/>
              </w:rPr>
              <w:t>……</w:t>
            </w:r>
          </w:p>
        </w:tc>
        <w:tc>
          <w:tcPr>
            <w:tcW w:w="641"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21</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5F2954" w:rsidTr="008A007D">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5F2954" w:rsidRDefault="008C774F">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673"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8</w:t>
            </w:r>
          </w:p>
        </w:tc>
        <w:tc>
          <w:tcPr>
            <w:tcW w:w="1276"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3402"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641"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22</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5F2954" w:rsidTr="008A007D">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b/>
                <w:bCs/>
                <w:kern w:val="0"/>
                <w:sz w:val="22"/>
              </w:rPr>
            </w:pPr>
            <w:r>
              <w:rPr>
                <w:rFonts w:ascii="宋体" w:eastAsia="宋体" w:hAnsi="宋体" w:cs="宋体" w:hint="eastAsia"/>
                <w:b/>
                <w:bCs/>
                <w:kern w:val="0"/>
                <w:sz w:val="22"/>
              </w:rPr>
              <w:t>本年收入合计</w:t>
            </w:r>
          </w:p>
        </w:tc>
        <w:tc>
          <w:tcPr>
            <w:tcW w:w="673"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9</w:t>
            </w:r>
          </w:p>
        </w:tc>
        <w:tc>
          <w:tcPr>
            <w:tcW w:w="1276" w:type="dxa"/>
            <w:tcBorders>
              <w:top w:val="nil"/>
              <w:left w:val="nil"/>
              <w:bottom w:val="single" w:sz="4" w:space="0" w:color="auto"/>
              <w:right w:val="single" w:sz="4" w:space="0" w:color="auto"/>
            </w:tcBorders>
            <w:shd w:val="clear" w:color="auto" w:fill="auto"/>
            <w:noWrap/>
            <w:vAlign w:val="center"/>
          </w:tcPr>
          <w:p w:rsidR="005F2954" w:rsidRPr="000E334B" w:rsidRDefault="00B40FC7" w:rsidP="003121DF">
            <w:pPr>
              <w:widowControl/>
              <w:jc w:val="center"/>
              <w:rPr>
                <w:rFonts w:ascii="宋体" w:eastAsia="宋体" w:hAnsi="宋体" w:cs="宋体"/>
                <w:b/>
                <w:kern w:val="0"/>
                <w:sz w:val="22"/>
              </w:rPr>
            </w:pPr>
            <w:r>
              <w:rPr>
                <w:rFonts w:ascii="宋体" w:eastAsia="宋体" w:hAnsi="宋体" w:cs="宋体" w:hint="eastAsia"/>
                <w:b/>
                <w:kern w:val="0"/>
                <w:sz w:val="22"/>
              </w:rPr>
              <w:t>546.25</w:t>
            </w:r>
          </w:p>
        </w:tc>
        <w:tc>
          <w:tcPr>
            <w:tcW w:w="3402"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b/>
                <w:bCs/>
                <w:kern w:val="0"/>
                <w:sz w:val="22"/>
              </w:rPr>
            </w:pPr>
            <w:r>
              <w:rPr>
                <w:rFonts w:ascii="宋体" w:eastAsia="宋体" w:hAnsi="宋体" w:cs="宋体" w:hint="eastAsia"/>
                <w:b/>
                <w:bCs/>
                <w:kern w:val="0"/>
                <w:sz w:val="22"/>
              </w:rPr>
              <w:t>本年支出合计</w:t>
            </w:r>
          </w:p>
        </w:tc>
        <w:tc>
          <w:tcPr>
            <w:tcW w:w="641"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23</w:t>
            </w:r>
          </w:p>
        </w:tc>
        <w:tc>
          <w:tcPr>
            <w:tcW w:w="1573" w:type="dxa"/>
            <w:tcBorders>
              <w:top w:val="nil"/>
              <w:left w:val="nil"/>
              <w:bottom w:val="single" w:sz="4" w:space="0" w:color="auto"/>
              <w:right w:val="single" w:sz="4" w:space="0" w:color="auto"/>
            </w:tcBorders>
            <w:shd w:val="clear" w:color="auto" w:fill="auto"/>
            <w:noWrap/>
            <w:vAlign w:val="center"/>
          </w:tcPr>
          <w:p w:rsidR="005F2954" w:rsidRPr="00B40FC7" w:rsidRDefault="00B40FC7" w:rsidP="003121DF">
            <w:pPr>
              <w:widowControl/>
              <w:jc w:val="center"/>
              <w:rPr>
                <w:rFonts w:ascii="宋体" w:eastAsia="宋体" w:hAnsi="宋体" w:cs="宋体"/>
                <w:b/>
                <w:kern w:val="0"/>
                <w:sz w:val="22"/>
              </w:rPr>
            </w:pPr>
            <w:r w:rsidRPr="00B40FC7">
              <w:rPr>
                <w:rFonts w:ascii="宋体" w:eastAsia="宋体" w:hAnsi="宋体" w:cs="宋体" w:hint="eastAsia"/>
                <w:b/>
                <w:kern w:val="0"/>
                <w:sz w:val="22"/>
              </w:rPr>
              <w:t>546.25</w:t>
            </w:r>
          </w:p>
        </w:tc>
        <w:tc>
          <w:tcPr>
            <w:tcW w:w="1394" w:type="dxa"/>
            <w:tcBorders>
              <w:top w:val="nil"/>
              <w:left w:val="nil"/>
              <w:bottom w:val="single" w:sz="4" w:space="0" w:color="auto"/>
              <w:right w:val="single" w:sz="4" w:space="0" w:color="auto"/>
            </w:tcBorders>
            <w:shd w:val="clear" w:color="auto" w:fill="auto"/>
            <w:noWrap/>
            <w:vAlign w:val="center"/>
          </w:tcPr>
          <w:p w:rsidR="005F2954" w:rsidRPr="00B40FC7" w:rsidRDefault="00B40FC7" w:rsidP="003121DF">
            <w:pPr>
              <w:widowControl/>
              <w:jc w:val="center"/>
              <w:rPr>
                <w:rFonts w:ascii="宋体" w:eastAsia="宋体" w:hAnsi="宋体" w:cs="宋体"/>
                <w:b/>
                <w:kern w:val="0"/>
                <w:sz w:val="22"/>
              </w:rPr>
            </w:pPr>
            <w:r w:rsidRPr="00B40FC7">
              <w:rPr>
                <w:rFonts w:ascii="宋体" w:eastAsia="宋体" w:hAnsi="宋体" w:cs="宋体" w:hint="eastAsia"/>
                <w:b/>
                <w:kern w:val="0"/>
                <w:sz w:val="22"/>
              </w:rPr>
              <w:t>546.25</w:t>
            </w:r>
          </w:p>
        </w:tc>
        <w:tc>
          <w:tcPr>
            <w:tcW w:w="1394"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b/>
                <w:bCs/>
                <w:kern w:val="0"/>
                <w:sz w:val="22"/>
              </w:rPr>
            </w:pPr>
            <w:r>
              <w:rPr>
                <w:rFonts w:ascii="宋体" w:eastAsia="宋体" w:hAnsi="宋体" w:cs="宋体" w:hint="eastAsia"/>
                <w:b/>
                <w:bCs/>
                <w:kern w:val="0"/>
                <w:sz w:val="22"/>
              </w:rPr>
              <w:t xml:space="preserve">　</w:t>
            </w:r>
          </w:p>
        </w:tc>
      </w:tr>
      <w:tr w:rsidR="005F2954" w:rsidTr="008A007D">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年初财政拨款结转和结余</w:t>
            </w:r>
          </w:p>
        </w:tc>
        <w:tc>
          <w:tcPr>
            <w:tcW w:w="673"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10</w:t>
            </w:r>
          </w:p>
        </w:tc>
        <w:tc>
          <w:tcPr>
            <w:tcW w:w="1276"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3402"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年末财政拨款结转和结余</w:t>
            </w:r>
          </w:p>
        </w:tc>
        <w:tc>
          <w:tcPr>
            <w:tcW w:w="641"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24</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5F2954" w:rsidTr="008A007D">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 xml:space="preserve">   一般公共预算财政拨款</w:t>
            </w:r>
          </w:p>
        </w:tc>
        <w:tc>
          <w:tcPr>
            <w:tcW w:w="673"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11</w:t>
            </w:r>
          </w:p>
        </w:tc>
        <w:tc>
          <w:tcPr>
            <w:tcW w:w="1276"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3402"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641"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25</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5F2954" w:rsidTr="008A007D">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 xml:space="preserve">     政府性基金预算财政拨款</w:t>
            </w:r>
          </w:p>
        </w:tc>
        <w:tc>
          <w:tcPr>
            <w:tcW w:w="673"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12</w:t>
            </w:r>
          </w:p>
        </w:tc>
        <w:tc>
          <w:tcPr>
            <w:tcW w:w="1276"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3402"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641"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26</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5F2954" w:rsidTr="008A007D">
        <w:trPr>
          <w:trHeight w:val="402"/>
        </w:trPr>
        <w:tc>
          <w:tcPr>
            <w:tcW w:w="3595" w:type="dxa"/>
            <w:tcBorders>
              <w:top w:val="nil"/>
              <w:left w:val="single" w:sz="4" w:space="0" w:color="auto"/>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 xml:space="preserve">      国有资本经营预算财政拨款</w:t>
            </w:r>
          </w:p>
        </w:tc>
        <w:tc>
          <w:tcPr>
            <w:tcW w:w="673"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13</w:t>
            </w:r>
          </w:p>
        </w:tc>
        <w:tc>
          <w:tcPr>
            <w:tcW w:w="1276"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3402"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641" w:type="dxa"/>
            <w:gridSpan w:val="2"/>
            <w:tcBorders>
              <w:top w:val="nil"/>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kern w:val="0"/>
                <w:sz w:val="22"/>
              </w:rPr>
            </w:pPr>
            <w:r>
              <w:rPr>
                <w:rFonts w:ascii="宋体" w:eastAsia="宋体" w:hAnsi="宋体" w:cs="宋体" w:hint="eastAsia"/>
                <w:kern w:val="0"/>
                <w:sz w:val="22"/>
              </w:rPr>
              <w:t>27</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5F2954" w:rsidP="003121DF">
            <w:pPr>
              <w:widowControl/>
              <w:jc w:val="center"/>
              <w:rPr>
                <w:rFonts w:ascii="宋体" w:eastAsia="宋体" w:hAnsi="宋体" w:cs="宋体"/>
                <w:kern w:val="0"/>
                <w:sz w:val="22"/>
              </w:rPr>
            </w:pPr>
          </w:p>
        </w:tc>
        <w:tc>
          <w:tcPr>
            <w:tcW w:w="1394"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5F2954" w:rsidRDefault="008C774F" w:rsidP="000E334B">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B40FC7" w:rsidTr="008A007D">
        <w:trPr>
          <w:trHeight w:val="402"/>
        </w:trPr>
        <w:tc>
          <w:tcPr>
            <w:tcW w:w="3595" w:type="dxa"/>
            <w:tcBorders>
              <w:top w:val="nil"/>
              <w:left w:val="single" w:sz="4" w:space="0" w:color="auto"/>
              <w:bottom w:val="single" w:sz="4" w:space="0" w:color="auto"/>
              <w:right w:val="single" w:sz="4" w:space="0" w:color="auto"/>
            </w:tcBorders>
            <w:shd w:val="clear" w:color="000000" w:fill="FFFFFF"/>
            <w:noWrap/>
            <w:vAlign w:val="center"/>
          </w:tcPr>
          <w:p w:rsidR="00B40FC7" w:rsidRDefault="00B40FC7">
            <w:pPr>
              <w:widowControl/>
              <w:jc w:val="center"/>
              <w:rPr>
                <w:rFonts w:ascii="宋体" w:eastAsia="宋体" w:hAnsi="宋体" w:cs="宋体"/>
                <w:b/>
                <w:bCs/>
                <w:kern w:val="0"/>
                <w:sz w:val="22"/>
              </w:rPr>
            </w:pPr>
            <w:r>
              <w:rPr>
                <w:rFonts w:ascii="宋体" w:eastAsia="宋体" w:hAnsi="宋体" w:cs="宋体" w:hint="eastAsia"/>
                <w:b/>
                <w:bCs/>
                <w:kern w:val="0"/>
                <w:sz w:val="22"/>
              </w:rPr>
              <w:t>总计</w:t>
            </w:r>
          </w:p>
        </w:tc>
        <w:tc>
          <w:tcPr>
            <w:tcW w:w="673" w:type="dxa"/>
            <w:gridSpan w:val="2"/>
            <w:tcBorders>
              <w:top w:val="nil"/>
              <w:left w:val="nil"/>
              <w:bottom w:val="single" w:sz="4" w:space="0" w:color="auto"/>
              <w:right w:val="single" w:sz="4" w:space="0" w:color="auto"/>
            </w:tcBorders>
            <w:shd w:val="clear" w:color="000000" w:fill="FFFFFF"/>
            <w:noWrap/>
            <w:vAlign w:val="center"/>
          </w:tcPr>
          <w:p w:rsidR="00B40FC7" w:rsidRDefault="00B40FC7">
            <w:pPr>
              <w:widowControl/>
              <w:jc w:val="center"/>
              <w:rPr>
                <w:rFonts w:ascii="宋体" w:eastAsia="宋体" w:hAnsi="宋体" w:cs="宋体"/>
                <w:kern w:val="0"/>
                <w:sz w:val="22"/>
              </w:rPr>
            </w:pPr>
            <w:r>
              <w:rPr>
                <w:rFonts w:ascii="宋体" w:eastAsia="宋体" w:hAnsi="宋体" w:cs="宋体" w:hint="eastAsia"/>
                <w:kern w:val="0"/>
                <w:sz w:val="22"/>
              </w:rPr>
              <w:t>14</w:t>
            </w:r>
          </w:p>
        </w:tc>
        <w:tc>
          <w:tcPr>
            <w:tcW w:w="1276" w:type="dxa"/>
            <w:tcBorders>
              <w:top w:val="nil"/>
              <w:left w:val="nil"/>
              <w:bottom w:val="single" w:sz="4" w:space="0" w:color="auto"/>
              <w:right w:val="single" w:sz="4" w:space="0" w:color="auto"/>
            </w:tcBorders>
            <w:shd w:val="clear" w:color="auto" w:fill="auto"/>
            <w:noWrap/>
            <w:vAlign w:val="center"/>
          </w:tcPr>
          <w:p w:rsidR="00B40FC7" w:rsidRPr="00B40FC7" w:rsidRDefault="00B40FC7" w:rsidP="003121DF">
            <w:pPr>
              <w:widowControl/>
              <w:jc w:val="center"/>
              <w:rPr>
                <w:rFonts w:ascii="宋体" w:eastAsia="宋体" w:hAnsi="宋体" w:cs="宋体"/>
                <w:b/>
                <w:kern w:val="0"/>
                <w:sz w:val="22"/>
              </w:rPr>
            </w:pPr>
            <w:r w:rsidRPr="00B40FC7">
              <w:rPr>
                <w:rFonts w:ascii="宋体" w:eastAsia="宋体" w:hAnsi="宋体" w:cs="宋体" w:hint="eastAsia"/>
                <w:b/>
                <w:kern w:val="0"/>
                <w:sz w:val="22"/>
              </w:rPr>
              <w:t>546.25</w:t>
            </w:r>
          </w:p>
        </w:tc>
        <w:tc>
          <w:tcPr>
            <w:tcW w:w="3402" w:type="dxa"/>
            <w:gridSpan w:val="2"/>
            <w:tcBorders>
              <w:top w:val="nil"/>
              <w:left w:val="nil"/>
              <w:bottom w:val="single" w:sz="4" w:space="0" w:color="auto"/>
              <w:right w:val="single" w:sz="4" w:space="0" w:color="auto"/>
            </w:tcBorders>
            <w:shd w:val="clear" w:color="000000" w:fill="FFFFFF"/>
            <w:noWrap/>
            <w:vAlign w:val="center"/>
          </w:tcPr>
          <w:p w:rsidR="00B40FC7" w:rsidRDefault="00B40FC7">
            <w:pPr>
              <w:widowControl/>
              <w:jc w:val="center"/>
              <w:rPr>
                <w:rFonts w:ascii="宋体" w:eastAsia="宋体" w:hAnsi="宋体" w:cs="宋体"/>
                <w:b/>
                <w:bCs/>
                <w:kern w:val="0"/>
                <w:sz w:val="22"/>
              </w:rPr>
            </w:pPr>
            <w:r>
              <w:rPr>
                <w:rFonts w:ascii="宋体" w:eastAsia="宋体" w:hAnsi="宋体" w:cs="宋体" w:hint="eastAsia"/>
                <w:b/>
                <w:bCs/>
                <w:kern w:val="0"/>
                <w:sz w:val="22"/>
              </w:rPr>
              <w:t>总计</w:t>
            </w:r>
          </w:p>
        </w:tc>
        <w:tc>
          <w:tcPr>
            <w:tcW w:w="641" w:type="dxa"/>
            <w:gridSpan w:val="2"/>
            <w:tcBorders>
              <w:top w:val="nil"/>
              <w:left w:val="nil"/>
              <w:bottom w:val="single" w:sz="4" w:space="0" w:color="auto"/>
              <w:right w:val="single" w:sz="4" w:space="0" w:color="auto"/>
            </w:tcBorders>
            <w:shd w:val="clear" w:color="000000" w:fill="FFFFFF"/>
            <w:noWrap/>
            <w:vAlign w:val="center"/>
          </w:tcPr>
          <w:p w:rsidR="00B40FC7" w:rsidRDefault="00B40FC7">
            <w:pPr>
              <w:widowControl/>
              <w:jc w:val="center"/>
              <w:rPr>
                <w:rFonts w:ascii="宋体" w:eastAsia="宋体" w:hAnsi="宋体" w:cs="宋体"/>
                <w:kern w:val="0"/>
                <w:sz w:val="22"/>
              </w:rPr>
            </w:pPr>
            <w:r>
              <w:rPr>
                <w:rFonts w:ascii="宋体" w:eastAsia="宋体" w:hAnsi="宋体" w:cs="宋体" w:hint="eastAsia"/>
                <w:kern w:val="0"/>
                <w:sz w:val="22"/>
              </w:rPr>
              <w:t>28</w:t>
            </w:r>
          </w:p>
        </w:tc>
        <w:tc>
          <w:tcPr>
            <w:tcW w:w="1573" w:type="dxa"/>
            <w:tcBorders>
              <w:top w:val="nil"/>
              <w:left w:val="nil"/>
              <w:bottom w:val="single" w:sz="4" w:space="0" w:color="auto"/>
              <w:right w:val="single" w:sz="4" w:space="0" w:color="auto"/>
            </w:tcBorders>
            <w:shd w:val="clear" w:color="000000" w:fill="FFFFFF"/>
            <w:noWrap/>
            <w:vAlign w:val="center"/>
          </w:tcPr>
          <w:p w:rsidR="00B40FC7" w:rsidRPr="00B40FC7" w:rsidRDefault="00B40FC7" w:rsidP="00B40FC7">
            <w:pPr>
              <w:widowControl/>
              <w:jc w:val="center"/>
              <w:rPr>
                <w:rFonts w:ascii="宋体" w:eastAsia="宋体" w:hAnsi="宋体" w:cs="宋体"/>
                <w:b/>
                <w:kern w:val="0"/>
                <w:sz w:val="22"/>
              </w:rPr>
            </w:pPr>
            <w:r w:rsidRPr="00B40FC7">
              <w:rPr>
                <w:rFonts w:ascii="宋体" w:eastAsia="宋体" w:hAnsi="宋体" w:cs="宋体" w:hint="eastAsia"/>
                <w:b/>
                <w:kern w:val="0"/>
                <w:sz w:val="22"/>
              </w:rPr>
              <w:t>546.25</w:t>
            </w:r>
          </w:p>
        </w:tc>
        <w:tc>
          <w:tcPr>
            <w:tcW w:w="1394" w:type="dxa"/>
            <w:tcBorders>
              <w:top w:val="nil"/>
              <w:left w:val="nil"/>
              <w:bottom w:val="single" w:sz="4" w:space="0" w:color="auto"/>
              <w:right w:val="single" w:sz="4" w:space="0" w:color="auto"/>
            </w:tcBorders>
            <w:shd w:val="clear" w:color="000000" w:fill="FFFFFF"/>
            <w:noWrap/>
            <w:vAlign w:val="center"/>
          </w:tcPr>
          <w:p w:rsidR="00B40FC7" w:rsidRPr="00B40FC7" w:rsidRDefault="00B40FC7" w:rsidP="00B40FC7">
            <w:pPr>
              <w:widowControl/>
              <w:jc w:val="center"/>
              <w:rPr>
                <w:rFonts w:ascii="宋体" w:eastAsia="宋体" w:hAnsi="宋体" w:cs="宋体"/>
                <w:b/>
                <w:kern w:val="0"/>
                <w:sz w:val="22"/>
              </w:rPr>
            </w:pPr>
            <w:r w:rsidRPr="00B40FC7">
              <w:rPr>
                <w:rFonts w:ascii="宋体" w:eastAsia="宋体" w:hAnsi="宋体" w:cs="宋体" w:hint="eastAsia"/>
                <w:b/>
                <w:kern w:val="0"/>
                <w:sz w:val="22"/>
              </w:rPr>
              <w:t>546.25</w:t>
            </w:r>
          </w:p>
        </w:tc>
        <w:tc>
          <w:tcPr>
            <w:tcW w:w="1394" w:type="dxa"/>
            <w:tcBorders>
              <w:top w:val="nil"/>
              <w:left w:val="nil"/>
              <w:bottom w:val="single" w:sz="4" w:space="0" w:color="auto"/>
              <w:right w:val="single" w:sz="4" w:space="0" w:color="auto"/>
            </w:tcBorders>
            <w:shd w:val="clear" w:color="auto" w:fill="auto"/>
            <w:noWrap/>
            <w:vAlign w:val="center"/>
          </w:tcPr>
          <w:p w:rsidR="00B40FC7" w:rsidRDefault="00B40FC7" w:rsidP="000E334B">
            <w:pPr>
              <w:widowControl/>
              <w:jc w:val="right"/>
              <w:rPr>
                <w:rFonts w:ascii="宋体" w:eastAsia="宋体" w:hAnsi="宋体" w:cs="宋体"/>
                <w:b/>
                <w:bCs/>
                <w:kern w:val="0"/>
                <w:sz w:val="22"/>
              </w:rPr>
            </w:pPr>
            <w:r>
              <w:rPr>
                <w:rFonts w:ascii="宋体" w:eastAsia="宋体" w:hAnsi="宋体" w:cs="宋体" w:hint="eastAsia"/>
                <w:b/>
                <w:bCs/>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B40FC7" w:rsidRDefault="00B40FC7" w:rsidP="000E334B">
            <w:pPr>
              <w:widowControl/>
              <w:jc w:val="right"/>
              <w:rPr>
                <w:rFonts w:ascii="宋体" w:eastAsia="宋体" w:hAnsi="宋体" w:cs="宋体"/>
                <w:b/>
                <w:bCs/>
                <w:kern w:val="0"/>
                <w:sz w:val="22"/>
              </w:rPr>
            </w:pPr>
            <w:r>
              <w:rPr>
                <w:rFonts w:ascii="宋体" w:eastAsia="宋体" w:hAnsi="宋体" w:cs="宋体" w:hint="eastAsia"/>
                <w:b/>
                <w:bCs/>
                <w:kern w:val="0"/>
                <w:sz w:val="22"/>
              </w:rPr>
              <w:t xml:space="preserve">　</w:t>
            </w:r>
          </w:p>
        </w:tc>
      </w:tr>
      <w:tr w:rsidR="00B40FC7">
        <w:trPr>
          <w:trHeight w:val="585"/>
        </w:trPr>
        <w:tc>
          <w:tcPr>
            <w:tcW w:w="15521" w:type="dxa"/>
            <w:gridSpan w:val="12"/>
            <w:tcBorders>
              <w:top w:val="nil"/>
              <w:left w:val="nil"/>
              <w:bottom w:val="nil"/>
              <w:right w:val="nil"/>
            </w:tcBorders>
            <w:shd w:val="clear" w:color="auto" w:fill="auto"/>
            <w:vAlign w:val="center"/>
          </w:tcPr>
          <w:p w:rsidR="00B40FC7" w:rsidRDefault="00B40FC7">
            <w:pPr>
              <w:widowControl/>
              <w:jc w:val="left"/>
              <w:rPr>
                <w:rFonts w:ascii="宋体" w:eastAsia="宋体" w:hAnsi="宋体" w:cs="宋体"/>
                <w:kern w:val="0"/>
                <w:sz w:val="24"/>
                <w:szCs w:val="24"/>
              </w:rPr>
            </w:pPr>
            <w:r>
              <w:rPr>
                <w:rFonts w:ascii="宋体" w:eastAsia="宋体" w:hAnsi="宋体" w:cs="宋体" w:hint="eastAsia"/>
                <w:kern w:val="0"/>
                <w:sz w:val="24"/>
                <w:szCs w:val="24"/>
              </w:rPr>
              <w:t>注：本表反映部门本年度一般公共预算财政拨款、政府性基金预算财政拨款和国有资本经营预算财政拨款的总收支和年末结转结余情况。</w:t>
            </w:r>
          </w:p>
        </w:tc>
      </w:tr>
    </w:tbl>
    <w:p w:rsidR="005F2954" w:rsidRDefault="005F2954">
      <w:pPr>
        <w:widowControl/>
        <w:jc w:val="center"/>
        <w:rPr>
          <w:rFonts w:ascii="Times New Roman" w:eastAsia="方正小标宋_GBK" w:hAnsi="Times New Roman" w:cs="Times New Roman"/>
          <w:kern w:val="0"/>
          <w:sz w:val="36"/>
          <w:szCs w:val="36"/>
        </w:rPr>
      </w:pPr>
    </w:p>
    <w:p w:rsidR="005F2954" w:rsidRDefault="005F2954">
      <w:pPr>
        <w:widowControl/>
        <w:jc w:val="center"/>
        <w:rPr>
          <w:rFonts w:ascii="Times New Roman" w:eastAsia="方正小标宋_GBK" w:hAnsi="Times New Roman" w:cs="Times New Roman"/>
          <w:kern w:val="0"/>
          <w:sz w:val="36"/>
          <w:szCs w:val="36"/>
        </w:rPr>
      </w:pPr>
    </w:p>
    <w:p w:rsidR="005F2954" w:rsidRDefault="008C774F">
      <w:pPr>
        <w:widowControl/>
        <w:jc w:val="center"/>
        <w:rPr>
          <w:rFonts w:ascii="Times New Roman" w:eastAsia="方正小标宋_GBK" w:hAnsi="Times New Roman" w:cs="Times New Roman"/>
          <w:kern w:val="0"/>
          <w:sz w:val="36"/>
          <w:szCs w:val="36"/>
        </w:rPr>
      </w:pPr>
      <w:r>
        <w:rPr>
          <w:rFonts w:ascii="Times New Roman" w:eastAsia="方正小标宋_GBK" w:hAnsi="Times New Roman" w:cs="Times New Roman"/>
          <w:kern w:val="0"/>
          <w:sz w:val="36"/>
          <w:szCs w:val="36"/>
        </w:rPr>
        <w:t>一般公共预算财政拨款支出决算表</w:t>
      </w:r>
      <w:bookmarkEnd w:id="1"/>
    </w:p>
    <w:p w:rsidR="005F2954" w:rsidRDefault="008C774F" w:rsidP="004A68A2">
      <w:pPr>
        <w:widowControl/>
        <w:spacing w:beforeLines="50"/>
        <w:jc w:val="left"/>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部门：</w:t>
      </w:r>
      <w:r w:rsidR="001C0B40" w:rsidRPr="001C0B40">
        <w:rPr>
          <w:rFonts w:ascii="Times New Roman" w:eastAsia="仿宋_GB2312" w:hAnsi="Times New Roman" w:cs="Times New Roman" w:hint="eastAsia"/>
          <w:color w:val="000000"/>
          <w:kern w:val="0"/>
          <w:szCs w:val="21"/>
        </w:rPr>
        <w:t>湖南工程学院应用技术学院</w:t>
      </w:r>
      <w:r>
        <w:rPr>
          <w:rFonts w:ascii="Times New Roman" w:eastAsia="仿宋_GB2312" w:hAnsi="Times New Roman" w:cs="Times New Roman"/>
          <w:color w:val="000000"/>
          <w:kern w:val="0"/>
          <w:szCs w:val="21"/>
        </w:rPr>
        <w:t>公开</w:t>
      </w:r>
      <w:r>
        <w:rPr>
          <w:rFonts w:ascii="Times New Roman" w:eastAsia="仿宋_GB2312" w:hAnsi="Times New Roman" w:cs="Times New Roman"/>
          <w:color w:val="000000"/>
          <w:kern w:val="0"/>
          <w:szCs w:val="21"/>
        </w:rPr>
        <w:t>05</w:t>
      </w:r>
      <w:r>
        <w:rPr>
          <w:rFonts w:ascii="Times New Roman" w:eastAsia="仿宋_GB2312" w:hAnsi="Times New Roman" w:cs="Times New Roman"/>
          <w:color w:val="000000"/>
          <w:kern w:val="0"/>
          <w:szCs w:val="21"/>
        </w:rPr>
        <w:t>表</w:t>
      </w:r>
    </w:p>
    <w:p w:rsidR="005F2954" w:rsidRDefault="008C774F">
      <w:pPr>
        <w:widowControl/>
        <w:jc w:val="left"/>
        <w:rPr>
          <w:rFonts w:ascii="Times New Roman" w:eastAsia="宋体" w:hAnsi="Times New Roman" w:cs="Times New Roman"/>
          <w:color w:val="000000"/>
          <w:kern w:val="0"/>
          <w:sz w:val="20"/>
          <w:szCs w:val="20"/>
        </w:rPr>
      </w:pPr>
      <w:r>
        <w:rPr>
          <w:rFonts w:ascii="Times New Roman" w:eastAsia="仿宋_GB2312" w:hAnsi="Times New Roman" w:cs="Times New Roman"/>
          <w:color w:val="000000"/>
          <w:kern w:val="0"/>
          <w:szCs w:val="21"/>
        </w:rPr>
        <w:t>单位：万元</w:t>
      </w:r>
    </w:p>
    <w:tbl>
      <w:tblPr>
        <w:tblW w:w="14219" w:type="dxa"/>
        <w:jc w:val="center"/>
        <w:tblLook w:val="0600"/>
      </w:tblPr>
      <w:tblGrid>
        <w:gridCol w:w="1200"/>
        <w:gridCol w:w="3527"/>
        <w:gridCol w:w="3000"/>
        <w:gridCol w:w="3492"/>
        <w:gridCol w:w="3000"/>
      </w:tblGrid>
      <w:tr w:rsidR="005F2954">
        <w:trPr>
          <w:trHeight w:val="405"/>
          <w:jc w:val="center"/>
        </w:trPr>
        <w:tc>
          <w:tcPr>
            <w:tcW w:w="472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rsidR="005F2954" w:rsidRDefault="008C774F">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项目</w:t>
            </w:r>
          </w:p>
        </w:tc>
        <w:tc>
          <w:tcPr>
            <w:tcW w:w="9492" w:type="dxa"/>
            <w:gridSpan w:val="3"/>
            <w:tcBorders>
              <w:top w:val="single" w:sz="8" w:space="0" w:color="auto"/>
              <w:left w:val="nil"/>
              <w:bottom w:val="single" w:sz="4" w:space="0" w:color="auto"/>
              <w:right w:val="single" w:sz="8" w:space="0" w:color="000000"/>
            </w:tcBorders>
            <w:shd w:val="clear" w:color="auto" w:fill="auto"/>
            <w:vAlign w:val="center"/>
          </w:tcPr>
          <w:p w:rsidR="005F2954" w:rsidRDefault="008C774F">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本年支出</w:t>
            </w:r>
          </w:p>
        </w:tc>
      </w:tr>
      <w:tr w:rsidR="005F2954">
        <w:trPr>
          <w:trHeight w:val="495"/>
          <w:jc w:val="center"/>
        </w:trPr>
        <w:tc>
          <w:tcPr>
            <w:tcW w:w="1200"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5F2954" w:rsidRDefault="008C774F">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功能分类科目编码</w:t>
            </w:r>
          </w:p>
        </w:tc>
        <w:tc>
          <w:tcPr>
            <w:tcW w:w="3527" w:type="dxa"/>
            <w:vMerge w:val="restart"/>
            <w:tcBorders>
              <w:top w:val="nil"/>
              <w:left w:val="single" w:sz="4" w:space="0" w:color="auto"/>
              <w:bottom w:val="single" w:sz="4" w:space="0" w:color="auto"/>
              <w:right w:val="single" w:sz="4" w:space="0" w:color="auto"/>
            </w:tcBorders>
            <w:shd w:val="clear" w:color="auto" w:fill="auto"/>
            <w:vAlign w:val="center"/>
          </w:tcPr>
          <w:p w:rsidR="005F2954" w:rsidRDefault="008C774F">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科目名称</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tcPr>
          <w:p w:rsidR="005F2954" w:rsidRDefault="008C774F">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小计</w:t>
            </w:r>
          </w:p>
        </w:tc>
        <w:tc>
          <w:tcPr>
            <w:tcW w:w="3492" w:type="dxa"/>
            <w:vMerge w:val="restart"/>
            <w:tcBorders>
              <w:top w:val="nil"/>
              <w:left w:val="single" w:sz="4" w:space="0" w:color="auto"/>
              <w:bottom w:val="single" w:sz="4" w:space="0" w:color="000000"/>
              <w:right w:val="single" w:sz="4" w:space="0" w:color="auto"/>
            </w:tcBorders>
            <w:shd w:val="clear" w:color="auto" w:fill="auto"/>
            <w:vAlign w:val="center"/>
          </w:tcPr>
          <w:p w:rsidR="005F2954" w:rsidRDefault="008C774F">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基本支出</w:t>
            </w:r>
          </w:p>
        </w:tc>
        <w:tc>
          <w:tcPr>
            <w:tcW w:w="3000" w:type="dxa"/>
            <w:vMerge w:val="restart"/>
            <w:tcBorders>
              <w:top w:val="nil"/>
              <w:left w:val="single" w:sz="4" w:space="0" w:color="auto"/>
              <w:bottom w:val="single" w:sz="4" w:space="0" w:color="000000"/>
              <w:right w:val="single" w:sz="8" w:space="0" w:color="auto"/>
            </w:tcBorders>
            <w:shd w:val="clear" w:color="auto" w:fill="auto"/>
            <w:vAlign w:val="center"/>
          </w:tcPr>
          <w:p w:rsidR="005F2954" w:rsidRDefault="008C774F">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项目支出</w:t>
            </w:r>
          </w:p>
        </w:tc>
      </w:tr>
      <w:tr w:rsidR="005F2954">
        <w:trPr>
          <w:trHeight w:val="360"/>
          <w:jc w:val="center"/>
        </w:trPr>
        <w:tc>
          <w:tcPr>
            <w:tcW w:w="1200" w:type="dxa"/>
            <w:vMerge/>
            <w:tcBorders>
              <w:top w:val="single" w:sz="4" w:space="0" w:color="auto"/>
              <w:left w:val="single" w:sz="8" w:space="0" w:color="auto"/>
              <w:bottom w:val="single" w:sz="4" w:space="0" w:color="auto"/>
              <w:right w:val="single" w:sz="4" w:space="0" w:color="auto"/>
            </w:tcBorders>
            <w:vAlign w:val="center"/>
          </w:tcPr>
          <w:p w:rsidR="005F2954" w:rsidRDefault="005F2954">
            <w:pPr>
              <w:widowControl/>
              <w:jc w:val="left"/>
              <w:rPr>
                <w:rFonts w:ascii="Times New Roman" w:eastAsia="仿宋_GB2312" w:hAnsi="Times New Roman" w:cs="Times New Roman"/>
                <w:kern w:val="0"/>
                <w:szCs w:val="21"/>
              </w:rPr>
            </w:pPr>
          </w:p>
        </w:tc>
        <w:tc>
          <w:tcPr>
            <w:tcW w:w="3527" w:type="dxa"/>
            <w:vMerge/>
            <w:tcBorders>
              <w:top w:val="nil"/>
              <w:left w:val="single" w:sz="4" w:space="0" w:color="auto"/>
              <w:bottom w:val="single" w:sz="4" w:space="0" w:color="auto"/>
              <w:right w:val="single" w:sz="4" w:space="0" w:color="auto"/>
            </w:tcBorders>
            <w:vAlign w:val="center"/>
          </w:tcPr>
          <w:p w:rsidR="005F2954" w:rsidRDefault="005F2954">
            <w:pPr>
              <w:widowControl/>
              <w:jc w:val="left"/>
              <w:rPr>
                <w:rFonts w:ascii="Times New Roman" w:eastAsia="仿宋_GB2312" w:hAnsi="Times New Roman" w:cs="Times New Roman"/>
                <w:kern w:val="0"/>
                <w:szCs w:val="21"/>
              </w:rPr>
            </w:pPr>
          </w:p>
        </w:tc>
        <w:tc>
          <w:tcPr>
            <w:tcW w:w="3000" w:type="dxa"/>
            <w:vMerge/>
            <w:tcBorders>
              <w:top w:val="nil"/>
              <w:left w:val="single" w:sz="4" w:space="0" w:color="auto"/>
              <w:bottom w:val="single" w:sz="4" w:space="0" w:color="000000"/>
              <w:right w:val="single" w:sz="4" w:space="0" w:color="auto"/>
            </w:tcBorders>
            <w:vAlign w:val="center"/>
          </w:tcPr>
          <w:p w:rsidR="005F2954" w:rsidRDefault="005F2954">
            <w:pPr>
              <w:widowControl/>
              <w:jc w:val="left"/>
              <w:rPr>
                <w:rFonts w:ascii="Times New Roman" w:eastAsia="仿宋_GB2312" w:hAnsi="Times New Roman" w:cs="Times New Roman"/>
                <w:kern w:val="0"/>
                <w:szCs w:val="21"/>
              </w:rPr>
            </w:pPr>
          </w:p>
        </w:tc>
        <w:tc>
          <w:tcPr>
            <w:tcW w:w="3492" w:type="dxa"/>
            <w:vMerge/>
            <w:tcBorders>
              <w:top w:val="nil"/>
              <w:left w:val="single" w:sz="4" w:space="0" w:color="auto"/>
              <w:bottom w:val="single" w:sz="4" w:space="0" w:color="000000"/>
              <w:right w:val="single" w:sz="4" w:space="0" w:color="auto"/>
            </w:tcBorders>
            <w:vAlign w:val="center"/>
          </w:tcPr>
          <w:p w:rsidR="005F2954" w:rsidRDefault="005F2954">
            <w:pPr>
              <w:widowControl/>
              <w:jc w:val="left"/>
              <w:rPr>
                <w:rFonts w:ascii="Times New Roman" w:eastAsia="仿宋_GB2312" w:hAnsi="Times New Roman" w:cs="Times New Roman"/>
                <w:kern w:val="0"/>
                <w:szCs w:val="21"/>
              </w:rPr>
            </w:pPr>
          </w:p>
        </w:tc>
        <w:tc>
          <w:tcPr>
            <w:tcW w:w="3000" w:type="dxa"/>
            <w:vMerge/>
            <w:tcBorders>
              <w:top w:val="nil"/>
              <w:left w:val="single" w:sz="4" w:space="0" w:color="auto"/>
              <w:bottom w:val="single" w:sz="4" w:space="0" w:color="000000"/>
              <w:right w:val="single" w:sz="8" w:space="0" w:color="auto"/>
            </w:tcBorders>
            <w:vAlign w:val="center"/>
          </w:tcPr>
          <w:p w:rsidR="005F2954" w:rsidRDefault="005F2954">
            <w:pPr>
              <w:widowControl/>
              <w:jc w:val="left"/>
              <w:rPr>
                <w:rFonts w:ascii="Times New Roman" w:eastAsia="仿宋_GB2312" w:hAnsi="Times New Roman" w:cs="Times New Roman"/>
                <w:kern w:val="0"/>
                <w:szCs w:val="21"/>
              </w:rPr>
            </w:pPr>
          </w:p>
        </w:tc>
      </w:tr>
      <w:tr w:rsidR="005F2954">
        <w:trPr>
          <w:trHeight w:val="450"/>
          <w:jc w:val="center"/>
        </w:trPr>
        <w:tc>
          <w:tcPr>
            <w:tcW w:w="1200" w:type="dxa"/>
            <w:vMerge/>
            <w:tcBorders>
              <w:top w:val="single" w:sz="4" w:space="0" w:color="auto"/>
              <w:left w:val="single" w:sz="8" w:space="0" w:color="auto"/>
              <w:bottom w:val="single" w:sz="4" w:space="0" w:color="auto"/>
              <w:right w:val="single" w:sz="4" w:space="0" w:color="auto"/>
            </w:tcBorders>
            <w:vAlign w:val="center"/>
          </w:tcPr>
          <w:p w:rsidR="005F2954" w:rsidRDefault="005F2954">
            <w:pPr>
              <w:widowControl/>
              <w:jc w:val="left"/>
              <w:rPr>
                <w:rFonts w:ascii="Times New Roman" w:eastAsia="仿宋_GB2312" w:hAnsi="Times New Roman" w:cs="Times New Roman"/>
                <w:kern w:val="0"/>
                <w:szCs w:val="21"/>
              </w:rPr>
            </w:pPr>
          </w:p>
        </w:tc>
        <w:tc>
          <w:tcPr>
            <w:tcW w:w="3527" w:type="dxa"/>
            <w:vMerge/>
            <w:tcBorders>
              <w:top w:val="nil"/>
              <w:left w:val="single" w:sz="4" w:space="0" w:color="auto"/>
              <w:bottom w:val="single" w:sz="4" w:space="0" w:color="auto"/>
              <w:right w:val="single" w:sz="4" w:space="0" w:color="auto"/>
            </w:tcBorders>
            <w:vAlign w:val="center"/>
          </w:tcPr>
          <w:p w:rsidR="005F2954" w:rsidRDefault="005F2954">
            <w:pPr>
              <w:widowControl/>
              <w:jc w:val="left"/>
              <w:rPr>
                <w:rFonts w:ascii="Times New Roman" w:eastAsia="仿宋_GB2312" w:hAnsi="Times New Roman" w:cs="Times New Roman"/>
                <w:kern w:val="0"/>
                <w:szCs w:val="21"/>
              </w:rPr>
            </w:pPr>
          </w:p>
        </w:tc>
        <w:tc>
          <w:tcPr>
            <w:tcW w:w="3000" w:type="dxa"/>
            <w:vMerge/>
            <w:tcBorders>
              <w:top w:val="nil"/>
              <w:left w:val="single" w:sz="4" w:space="0" w:color="auto"/>
              <w:bottom w:val="single" w:sz="4" w:space="0" w:color="000000"/>
              <w:right w:val="single" w:sz="4" w:space="0" w:color="auto"/>
            </w:tcBorders>
            <w:vAlign w:val="center"/>
          </w:tcPr>
          <w:p w:rsidR="005F2954" w:rsidRDefault="005F2954">
            <w:pPr>
              <w:widowControl/>
              <w:jc w:val="left"/>
              <w:rPr>
                <w:rFonts w:ascii="Times New Roman" w:eastAsia="仿宋_GB2312" w:hAnsi="Times New Roman" w:cs="Times New Roman"/>
                <w:kern w:val="0"/>
                <w:szCs w:val="21"/>
              </w:rPr>
            </w:pPr>
          </w:p>
        </w:tc>
        <w:tc>
          <w:tcPr>
            <w:tcW w:w="3492" w:type="dxa"/>
            <w:vMerge/>
            <w:tcBorders>
              <w:top w:val="nil"/>
              <w:left w:val="single" w:sz="4" w:space="0" w:color="auto"/>
              <w:bottom w:val="single" w:sz="4" w:space="0" w:color="000000"/>
              <w:right w:val="single" w:sz="4" w:space="0" w:color="auto"/>
            </w:tcBorders>
            <w:vAlign w:val="center"/>
          </w:tcPr>
          <w:p w:rsidR="005F2954" w:rsidRDefault="005F2954">
            <w:pPr>
              <w:widowControl/>
              <w:jc w:val="left"/>
              <w:rPr>
                <w:rFonts w:ascii="Times New Roman" w:eastAsia="仿宋_GB2312" w:hAnsi="Times New Roman" w:cs="Times New Roman"/>
                <w:kern w:val="0"/>
                <w:szCs w:val="21"/>
              </w:rPr>
            </w:pPr>
          </w:p>
        </w:tc>
        <w:tc>
          <w:tcPr>
            <w:tcW w:w="3000" w:type="dxa"/>
            <w:vMerge/>
            <w:tcBorders>
              <w:top w:val="nil"/>
              <w:left w:val="single" w:sz="4" w:space="0" w:color="auto"/>
              <w:bottom w:val="single" w:sz="4" w:space="0" w:color="000000"/>
              <w:right w:val="single" w:sz="8" w:space="0" w:color="auto"/>
            </w:tcBorders>
            <w:vAlign w:val="center"/>
          </w:tcPr>
          <w:p w:rsidR="005F2954" w:rsidRDefault="005F2954">
            <w:pPr>
              <w:widowControl/>
              <w:jc w:val="left"/>
              <w:rPr>
                <w:rFonts w:ascii="Times New Roman" w:eastAsia="仿宋_GB2312" w:hAnsi="Times New Roman" w:cs="Times New Roman"/>
                <w:kern w:val="0"/>
                <w:szCs w:val="21"/>
              </w:rPr>
            </w:pPr>
          </w:p>
        </w:tc>
      </w:tr>
      <w:tr w:rsidR="005F2954">
        <w:trPr>
          <w:trHeight w:val="450"/>
          <w:jc w:val="center"/>
        </w:trPr>
        <w:tc>
          <w:tcPr>
            <w:tcW w:w="4727"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5F2954" w:rsidRDefault="008C774F">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栏次</w:t>
            </w:r>
          </w:p>
        </w:tc>
        <w:tc>
          <w:tcPr>
            <w:tcW w:w="3000" w:type="dxa"/>
            <w:tcBorders>
              <w:top w:val="nil"/>
              <w:left w:val="nil"/>
              <w:bottom w:val="single" w:sz="4" w:space="0" w:color="auto"/>
              <w:right w:val="single" w:sz="4" w:space="0" w:color="auto"/>
            </w:tcBorders>
            <w:shd w:val="clear" w:color="auto" w:fill="auto"/>
            <w:vAlign w:val="center"/>
          </w:tcPr>
          <w:p w:rsidR="005F2954" w:rsidRDefault="008C774F">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1</w:t>
            </w:r>
          </w:p>
        </w:tc>
        <w:tc>
          <w:tcPr>
            <w:tcW w:w="3492" w:type="dxa"/>
            <w:tcBorders>
              <w:top w:val="nil"/>
              <w:left w:val="nil"/>
              <w:bottom w:val="single" w:sz="4" w:space="0" w:color="auto"/>
              <w:right w:val="single" w:sz="4" w:space="0" w:color="auto"/>
            </w:tcBorders>
            <w:shd w:val="clear" w:color="auto" w:fill="auto"/>
            <w:vAlign w:val="center"/>
          </w:tcPr>
          <w:p w:rsidR="005F2954" w:rsidRDefault="008C774F">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2</w:t>
            </w:r>
          </w:p>
        </w:tc>
        <w:tc>
          <w:tcPr>
            <w:tcW w:w="3000" w:type="dxa"/>
            <w:tcBorders>
              <w:top w:val="nil"/>
              <w:left w:val="nil"/>
              <w:bottom w:val="single" w:sz="4" w:space="0" w:color="auto"/>
              <w:right w:val="single" w:sz="8" w:space="0" w:color="auto"/>
            </w:tcBorders>
            <w:shd w:val="clear" w:color="auto" w:fill="auto"/>
            <w:vAlign w:val="center"/>
          </w:tcPr>
          <w:p w:rsidR="005F2954" w:rsidRDefault="008C774F">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3</w:t>
            </w:r>
          </w:p>
        </w:tc>
      </w:tr>
      <w:tr w:rsidR="005F2954">
        <w:trPr>
          <w:trHeight w:val="450"/>
          <w:jc w:val="center"/>
        </w:trPr>
        <w:tc>
          <w:tcPr>
            <w:tcW w:w="4727"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5F2954" w:rsidRDefault="008C774F">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合计</w:t>
            </w:r>
          </w:p>
        </w:tc>
        <w:tc>
          <w:tcPr>
            <w:tcW w:w="3000" w:type="dxa"/>
            <w:tcBorders>
              <w:top w:val="nil"/>
              <w:left w:val="nil"/>
              <w:bottom w:val="single" w:sz="4" w:space="0" w:color="auto"/>
              <w:right w:val="single" w:sz="4" w:space="0" w:color="auto"/>
            </w:tcBorders>
            <w:shd w:val="clear" w:color="auto" w:fill="auto"/>
            <w:vAlign w:val="center"/>
          </w:tcPr>
          <w:p w:rsidR="005F2954" w:rsidRPr="009B239B" w:rsidRDefault="00B40FC7" w:rsidP="009B239B">
            <w:pPr>
              <w:widowControl/>
              <w:jc w:val="center"/>
              <w:rPr>
                <w:rFonts w:ascii="宋体" w:eastAsia="宋体" w:hAnsi="宋体" w:cs="Times New Roman"/>
                <w:b/>
                <w:kern w:val="0"/>
                <w:szCs w:val="21"/>
              </w:rPr>
            </w:pPr>
            <w:r>
              <w:rPr>
                <w:rFonts w:ascii="宋体" w:eastAsia="宋体" w:hAnsi="宋体" w:cs="Times New Roman" w:hint="eastAsia"/>
                <w:b/>
                <w:kern w:val="0"/>
                <w:szCs w:val="21"/>
              </w:rPr>
              <w:t>546.25</w:t>
            </w:r>
          </w:p>
        </w:tc>
        <w:tc>
          <w:tcPr>
            <w:tcW w:w="3492" w:type="dxa"/>
            <w:tcBorders>
              <w:top w:val="nil"/>
              <w:left w:val="nil"/>
              <w:bottom w:val="single" w:sz="4" w:space="0" w:color="auto"/>
              <w:right w:val="single" w:sz="4" w:space="0" w:color="auto"/>
            </w:tcBorders>
            <w:shd w:val="clear" w:color="auto" w:fill="auto"/>
            <w:vAlign w:val="center"/>
          </w:tcPr>
          <w:p w:rsidR="005F2954" w:rsidRPr="009B239B" w:rsidRDefault="00CD3479" w:rsidP="00CD3479">
            <w:pPr>
              <w:widowControl/>
              <w:jc w:val="center"/>
              <w:rPr>
                <w:rFonts w:ascii="宋体" w:eastAsia="宋体" w:hAnsi="宋体" w:cs="Times New Roman"/>
                <w:b/>
                <w:kern w:val="0"/>
                <w:szCs w:val="21"/>
              </w:rPr>
            </w:pPr>
            <w:r w:rsidRPr="00CD3479">
              <w:rPr>
                <w:rFonts w:ascii="宋体" w:eastAsia="宋体" w:hAnsi="宋体" w:cs="Times New Roman"/>
                <w:b/>
                <w:kern w:val="0"/>
                <w:szCs w:val="21"/>
              </w:rPr>
              <w:t>0.00</w:t>
            </w:r>
          </w:p>
        </w:tc>
        <w:tc>
          <w:tcPr>
            <w:tcW w:w="3000" w:type="dxa"/>
            <w:tcBorders>
              <w:top w:val="nil"/>
              <w:left w:val="nil"/>
              <w:bottom w:val="single" w:sz="4" w:space="0" w:color="auto"/>
              <w:right w:val="single" w:sz="8" w:space="0" w:color="auto"/>
            </w:tcBorders>
            <w:shd w:val="clear" w:color="auto" w:fill="auto"/>
            <w:vAlign w:val="center"/>
          </w:tcPr>
          <w:p w:rsidR="005F2954" w:rsidRPr="009B239B" w:rsidRDefault="00B40FC7" w:rsidP="009B239B">
            <w:pPr>
              <w:widowControl/>
              <w:jc w:val="center"/>
              <w:rPr>
                <w:rFonts w:ascii="宋体" w:eastAsia="宋体" w:hAnsi="宋体" w:cs="Times New Roman"/>
                <w:b/>
                <w:kern w:val="0"/>
                <w:szCs w:val="21"/>
              </w:rPr>
            </w:pPr>
            <w:r>
              <w:rPr>
                <w:rFonts w:ascii="宋体" w:eastAsia="宋体" w:hAnsi="宋体" w:cs="Times New Roman" w:hint="eastAsia"/>
                <w:b/>
                <w:kern w:val="0"/>
                <w:szCs w:val="21"/>
              </w:rPr>
              <w:t>546.25</w:t>
            </w:r>
          </w:p>
        </w:tc>
      </w:tr>
      <w:tr w:rsidR="009B239B" w:rsidTr="00F81C2F">
        <w:trPr>
          <w:trHeight w:val="450"/>
          <w:jc w:val="center"/>
        </w:trPr>
        <w:tc>
          <w:tcPr>
            <w:tcW w:w="1200" w:type="dxa"/>
            <w:tcBorders>
              <w:top w:val="single" w:sz="4" w:space="0" w:color="auto"/>
              <w:left w:val="single" w:sz="8" w:space="0" w:color="auto"/>
              <w:bottom w:val="single" w:sz="4" w:space="0" w:color="auto"/>
              <w:right w:val="single" w:sz="4" w:space="0" w:color="auto"/>
            </w:tcBorders>
            <w:shd w:val="clear" w:color="auto" w:fill="auto"/>
          </w:tcPr>
          <w:p w:rsidR="009B239B" w:rsidRPr="009B239B" w:rsidRDefault="009B239B" w:rsidP="00F81C2F">
            <w:pPr>
              <w:rPr>
                <w:rFonts w:ascii="宋体" w:eastAsia="宋体" w:hAnsi="宋体"/>
              </w:rPr>
            </w:pPr>
            <w:r w:rsidRPr="009B239B">
              <w:rPr>
                <w:rFonts w:ascii="宋体" w:eastAsia="宋体" w:hAnsi="宋体" w:hint="eastAsia"/>
              </w:rPr>
              <w:t>205</w:t>
            </w:r>
          </w:p>
        </w:tc>
        <w:tc>
          <w:tcPr>
            <w:tcW w:w="3527" w:type="dxa"/>
            <w:tcBorders>
              <w:top w:val="nil"/>
              <w:left w:val="nil"/>
              <w:bottom w:val="single" w:sz="4" w:space="0" w:color="auto"/>
              <w:right w:val="single" w:sz="4" w:space="0" w:color="auto"/>
            </w:tcBorders>
            <w:shd w:val="clear" w:color="auto" w:fill="auto"/>
          </w:tcPr>
          <w:p w:rsidR="009B239B" w:rsidRPr="009B239B" w:rsidRDefault="009B239B" w:rsidP="00F81C2F">
            <w:pPr>
              <w:rPr>
                <w:rFonts w:ascii="宋体" w:eastAsia="宋体" w:hAnsi="宋体"/>
              </w:rPr>
            </w:pPr>
            <w:r w:rsidRPr="009B239B">
              <w:rPr>
                <w:rFonts w:ascii="宋体" w:eastAsia="宋体" w:hAnsi="宋体" w:hint="eastAsia"/>
              </w:rPr>
              <w:t>教育支出</w:t>
            </w:r>
          </w:p>
        </w:tc>
        <w:tc>
          <w:tcPr>
            <w:tcW w:w="3000" w:type="dxa"/>
            <w:tcBorders>
              <w:top w:val="nil"/>
              <w:left w:val="nil"/>
              <w:bottom w:val="single" w:sz="4" w:space="0" w:color="auto"/>
              <w:right w:val="single" w:sz="4" w:space="0" w:color="auto"/>
            </w:tcBorders>
            <w:shd w:val="clear" w:color="auto" w:fill="auto"/>
          </w:tcPr>
          <w:p w:rsidR="009B239B" w:rsidRDefault="00B40FC7" w:rsidP="009B239B">
            <w:pPr>
              <w:jc w:val="center"/>
            </w:pPr>
            <w:r>
              <w:rPr>
                <w:rFonts w:hint="eastAsia"/>
              </w:rPr>
              <w:t>546.25</w:t>
            </w:r>
          </w:p>
        </w:tc>
        <w:tc>
          <w:tcPr>
            <w:tcW w:w="3492" w:type="dxa"/>
            <w:tcBorders>
              <w:top w:val="nil"/>
              <w:left w:val="nil"/>
              <w:bottom w:val="single" w:sz="4" w:space="0" w:color="auto"/>
              <w:right w:val="single" w:sz="4" w:space="0" w:color="auto"/>
            </w:tcBorders>
            <w:shd w:val="clear" w:color="auto" w:fill="auto"/>
            <w:vAlign w:val="center"/>
          </w:tcPr>
          <w:p w:rsidR="009B239B" w:rsidRPr="00CD3479" w:rsidRDefault="00CD3479" w:rsidP="00CD3479">
            <w:pPr>
              <w:widowControl/>
              <w:jc w:val="center"/>
              <w:rPr>
                <w:rFonts w:ascii="宋体" w:eastAsia="宋体" w:hAnsi="宋体" w:cs="Times New Roman"/>
                <w:kern w:val="0"/>
                <w:szCs w:val="21"/>
              </w:rPr>
            </w:pPr>
            <w:r w:rsidRPr="00CD3479">
              <w:rPr>
                <w:rFonts w:ascii="宋体" w:eastAsia="宋体" w:hAnsi="宋体" w:cs="Times New Roman"/>
                <w:kern w:val="0"/>
                <w:szCs w:val="21"/>
              </w:rPr>
              <w:t>0.00</w:t>
            </w:r>
          </w:p>
        </w:tc>
        <w:tc>
          <w:tcPr>
            <w:tcW w:w="3000" w:type="dxa"/>
            <w:tcBorders>
              <w:top w:val="nil"/>
              <w:left w:val="nil"/>
              <w:bottom w:val="single" w:sz="4" w:space="0" w:color="auto"/>
              <w:right w:val="single" w:sz="8" w:space="0" w:color="auto"/>
            </w:tcBorders>
            <w:shd w:val="clear" w:color="auto" w:fill="auto"/>
            <w:vAlign w:val="center"/>
          </w:tcPr>
          <w:p w:rsidR="009B239B" w:rsidRPr="009B239B" w:rsidRDefault="00B40FC7" w:rsidP="009B239B">
            <w:pPr>
              <w:widowControl/>
              <w:jc w:val="center"/>
              <w:rPr>
                <w:rFonts w:ascii="宋体" w:eastAsia="宋体" w:hAnsi="宋体" w:cs="Times New Roman"/>
                <w:kern w:val="0"/>
                <w:szCs w:val="21"/>
              </w:rPr>
            </w:pPr>
            <w:r>
              <w:rPr>
                <w:rFonts w:ascii="宋体" w:eastAsia="宋体" w:hAnsi="宋体" w:cs="Times New Roman" w:hint="eastAsia"/>
                <w:kern w:val="0"/>
                <w:szCs w:val="21"/>
              </w:rPr>
              <w:t>546.25</w:t>
            </w:r>
          </w:p>
        </w:tc>
      </w:tr>
      <w:tr w:rsidR="009B239B" w:rsidTr="00F81C2F">
        <w:trPr>
          <w:trHeight w:val="450"/>
          <w:jc w:val="center"/>
        </w:trPr>
        <w:tc>
          <w:tcPr>
            <w:tcW w:w="1200" w:type="dxa"/>
            <w:tcBorders>
              <w:top w:val="single" w:sz="4" w:space="0" w:color="auto"/>
              <w:left w:val="single" w:sz="8" w:space="0" w:color="auto"/>
              <w:bottom w:val="single" w:sz="4" w:space="0" w:color="auto"/>
              <w:right w:val="single" w:sz="4" w:space="0" w:color="auto"/>
            </w:tcBorders>
            <w:shd w:val="clear" w:color="auto" w:fill="auto"/>
          </w:tcPr>
          <w:p w:rsidR="009B239B" w:rsidRPr="009B239B" w:rsidRDefault="009B239B" w:rsidP="00F81C2F">
            <w:pPr>
              <w:rPr>
                <w:rFonts w:ascii="宋体" w:eastAsia="宋体" w:hAnsi="宋体"/>
              </w:rPr>
            </w:pPr>
            <w:r w:rsidRPr="009B239B">
              <w:rPr>
                <w:rFonts w:ascii="宋体" w:eastAsia="宋体" w:hAnsi="宋体" w:hint="eastAsia"/>
              </w:rPr>
              <w:t>20502</w:t>
            </w:r>
          </w:p>
        </w:tc>
        <w:tc>
          <w:tcPr>
            <w:tcW w:w="3527" w:type="dxa"/>
            <w:tcBorders>
              <w:top w:val="nil"/>
              <w:left w:val="nil"/>
              <w:bottom w:val="single" w:sz="4" w:space="0" w:color="auto"/>
              <w:right w:val="single" w:sz="4" w:space="0" w:color="auto"/>
            </w:tcBorders>
            <w:shd w:val="clear" w:color="auto" w:fill="auto"/>
          </w:tcPr>
          <w:p w:rsidR="009B239B" w:rsidRPr="009B239B" w:rsidRDefault="009B239B" w:rsidP="00F81C2F">
            <w:pPr>
              <w:rPr>
                <w:rFonts w:ascii="宋体" w:eastAsia="宋体" w:hAnsi="宋体"/>
              </w:rPr>
            </w:pPr>
            <w:r w:rsidRPr="009B239B">
              <w:rPr>
                <w:rFonts w:ascii="宋体" w:eastAsia="宋体" w:hAnsi="宋体" w:hint="eastAsia"/>
              </w:rPr>
              <w:t>普通教育</w:t>
            </w:r>
          </w:p>
        </w:tc>
        <w:tc>
          <w:tcPr>
            <w:tcW w:w="3000" w:type="dxa"/>
            <w:tcBorders>
              <w:top w:val="nil"/>
              <w:left w:val="nil"/>
              <w:bottom w:val="single" w:sz="4" w:space="0" w:color="auto"/>
              <w:right w:val="single" w:sz="4" w:space="0" w:color="auto"/>
            </w:tcBorders>
            <w:shd w:val="clear" w:color="auto" w:fill="auto"/>
          </w:tcPr>
          <w:p w:rsidR="009B239B" w:rsidRDefault="00B40FC7" w:rsidP="009B239B">
            <w:pPr>
              <w:jc w:val="center"/>
            </w:pPr>
            <w:r>
              <w:rPr>
                <w:rFonts w:hint="eastAsia"/>
              </w:rPr>
              <w:t>546.25</w:t>
            </w:r>
          </w:p>
        </w:tc>
        <w:tc>
          <w:tcPr>
            <w:tcW w:w="3492" w:type="dxa"/>
            <w:tcBorders>
              <w:top w:val="nil"/>
              <w:left w:val="nil"/>
              <w:bottom w:val="single" w:sz="4" w:space="0" w:color="auto"/>
              <w:right w:val="single" w:sz="4" w:space="0" w:color="auto"/>
            </w:tcBorders>
            <w:shd w:val="clear" w:color="auto" w:fill="auto"/>
            <w:vAlign w:val="center"/>
          </w:tcPr>
          <w:p w:rsidR="009B239B" w:rsidRPr="00CD3479" w:rsidRDefault="00CD3479" w:rsidP="00CD3479">
            <w:pPr>
              <w:widowControl/>
              <w:jc w:val="center"/>
              <w:rPr>
                <w:rFonts w:ascii="宋体" w:eastAsia="宋体" w:hAnsi="宋体" w:cs="Times New Roman"/>
                <w:kern w:val="0"/>
                <w:szCs w:val="21"/>
              </w:rPr>
            </w:pPr>
            <w:r w:rsidRPr="00CD3479">
              <w:rPr>
                <w:rFonts w:ascii="宋体" w:eastAsia="宋体" w:hAnsi="宋体" w:cs="Times New Roman"/>
                <w:kern w:val="0"/>
                <w:szCs w:val="21"/>
              </w:rPr>
              <w:t>0.00</w:t>
            </w:r>
          </w:p>
        </w:tc>
        <w:tc>
          <w:tcPr>
            <w:tcW w:w="3000" w:type="dxa"/>
            <w:tcBorders>
              <w:top w:val="nil"/>
              <w:left w:val="nil"/>
              <w:bottom w:val="single" w:sz="4" w:space="0" w:color="auto"/>
              <w:right w:val="single" w:sz="8" w:space="0" w:color="auto"/>
            </w:tcBorders>
            <w:shd w:val="clear" w:color="auto" w:fill="auto"/>
            <w:vAlign w:val="center"/>
          </w:tcPr>
          <w:p w:rsidR="009B239B" w:rsidRPr="009B239B" w:rsidRDefault="00B40FC7" w:rsidP="009B239B">
            <w:pPr>
              <w:widowControl/>
              <w:jc w:val="center"/>
              <w:rPr>
                <w:rFonts w:ascii="宋体" w:eastAsia="宋体" w:hAnsi="宋体" w:cs="Times New Roman"/>
                <w:kern w:val="0"/>
                <w:szCs w:val="21"/>
              </w:rPr>
            </w:pPr>
            <w:r>
              <w:rPr>
                <w:rFonts w:ascii="宋体" w:eastAsia="宋体" w:hAnsi="宋体" w:cs="Times New Roman" w:hint="eastAsia"/>
                <w:kern w:val="0"/>
                <w:szCs w:val="21"/>
              </w:rPr>
              <w:t>546.25</w:t>
            </w:r>
          </w:p>
        </w:tc>
      </w:tr>
      <w:tr w:rsidR="009B239B" w:rsidTr="00F81C2F">
        <w:trPr>
          <w:trHeight w:val="450"/>
          <w:jc w:val="center"/>
        </w:trPr>
        <w:tc>
          <w:tcPr>
            <w:tcW w:w="1200" w:type="dxa"/>
            <w:tcBorders>
              <w:top w:val="single" w:sz="4" w:space="0" w:color="auto"/>
              <w:left w:val="single" w:sz="8" w:space="0" w:color="auto"/>
              <w:bottom w:val="single" w:sz="4" w:space="0" w:color="auto"/>
              <w:right w:val="single" w:sz="4" w:space="0" w:color="auto"/>
            </w:tcBorders>
            <w:shd w:val="clear" w:color="auto" w:fill="auto"/>
          </w:tcPr>
          <w:p w:rsidR="009B239B" w:rsidRPr="009B239B" w:rsidRDefault="009B239B" w:rsidP="00F81C2F">
            <w:pPr>
              <w:rPr>
                <w:rFonts w:ascii="宋体" w:eastAsia="宋体" w:hAnsi="宋体"/>
              </w:rPr>
            </w:pPr>
            <w:r w:rsidRPr="009B239B">
              <w:rPr>
                <w:rFonts w:ascii="宋体" w:eastAsia="宋体" w:hAnsi="宋体" w:hint="eastAsia"/>
              </w:rPr>
              <w:t>2050205</w:t>
            </w:r>
          </w:p>
        </w:tc>
        <w:tc>
          <w:tcPr>
            <w:tcW w:w="3527" w:type="dxa"/>
            <w:tcBorders>
              <w:top w:val="nil"/>
              <w:left w:val="nil"/>
              <w:bottom w:val="single" w:sz="4" w:space="0" w:color="auto"/>
              <w:right w:val="single" w:sz="4" w:space="0" w:color="auto"/>
            </w:tcBorders>
            <w:shd w:val="clear" w:color="auto" w:fill="auto"/>
          </w:tcPr>
          <w:p w:rsidR="009B239B" w:rsidRPr="009B239B" w:rsidRDefault="009B239B" w:rsidP="00F81C2F">
            <w:pPr>
              <w:rPr>
                <w:rFonts w:ascii="宋体" w:eastAsia="宋体" w:hAnsi="宋体"/>
              </w:rPr>
            </w:pPr>
            <w:r w:rsidRPr="009B239B">
              <w:rPr>
                <w:rFonts w:ascii="宋体" w:eastAsia="宋体" w:hAnsi="宋体" w:hint="eastAsia"/>
              </w:rPr>
              <w:t>高等教育</w:t>
            </w:r>
          </w:p>
        </w:tc>
        <w:tc>
          <w:tcPr>
            <w:tcW w:w="3000" w:type="dxa"/>
            <w:tcBorders>
              <w:top w:val="nil"/>
              <w:left w:val="nil"/>
              <w:bottom w:val="single" w:sz="4" w:space="0" w:color="auto"/>
              <w:right w:val="single" w:sz="4" w:space="0" w:color="auto"/>
            </w:tcBorders>
            <w:shd w:val="clear" w:color="auto" w:fill="auto"/>
          </w:tcPr>
          <w:p w:rsidR="009B239B" w:rsidRDefault="00B40FC7" w:rsidP="009B239B">
            <w:pPr>
              <w:jc w:val="center"/>
            </w:pPr>
            <w:r>
              <w:rPr>
                <w:rFonts w:hint="eastAsia"/>
              </w:rPr>
              <w:t>546.25</w:t>
            </w:r>
          </w:p>
        </w:tc>
        <w:tc>
          <w:tcPr>
            <w:tcW w:w="3492" w:type="dxa"/>
            <w:tcBorders>
              <w:top w:val="nil"/>
              <w:left w:val="nil"/>
              <w:bottom w:val="single" w:sz="4" w:space="0" w:color="auto"/>
              <w:right w:val="single" w:sz="4" w:space="0" w:color="auto"/>
            </w:tcBorders>
            <w:shd w:val="clear" w:color="auto" w:fill="auto"/>
            <w:vAlign w:val="center"/>
          </w:tcPr>
          <w:p w:rsidR="009B239B" w:rsidRPr="00CD3479" w:rsidRDefault="00CD3479" w:rsidP="00CD3479">
            <w:pPr>
              <w:widowControl/>
              <w:jc w:val="center"/>
              <w:rPr>
                <w:rFonts w:ascii="宋体" w:eastAsia="宋体" w:hAnsi="宋体" w:cs="Times New Roman"/>
                <w:kern w:val="0"/>
                <w:szCs w:val="21"/>
              </w:rPr>
            </w:pPr>
            <w:r w:rsidRPr="00CD3479">
              <w:rPr>
                <w:rFonts w:ascii="宋体" w:eastAsia="宋体" w:hAnsi="宋体" w:cs="Times New Roman"/>
                <w:kern w:val="0"/>
                <w:szCs w:val="21"/>
              </w:rPr>
              <w:t>0.00</w:t>
            </w:r>
          </w:p>
        </w:tc>
        <w:tc>
          <w:tcPr>
            <w:tcW w:w="3000" w:type="dxa"/>
            <w:tcBorders>
              <w:top w:val="nil"/>
              <w:left w:val="nil"/>
              <w:bottom w:val="single" w:sz="4" w:space="0" w:color="auto"/>
              <w:right w:val="single" w:sz="8" w:space="0" w:color="auto"/>
            </w:tcBorders>
            <w:shd w:val="clear" w:color="auto" w:fill="auto"/>
            <w:vAlign w:val="center"/>
          </w:tcPr>
          <w:p w:rsidR="009B239B" w:rsidRPr="009B239B" w:rsidRDefault="00B40FC7" w:rsidP="009B239B">
            <w:pPr>
              <w:widowControl/>
              <w:jc w:val="center"/>
              <w:rPr>
                <w:rFonts w:ascii="宋体" w:eastAsia="宋体" w:hAnsi="宋体" w:cs="Times New Roman"/>
                <w:kern w:val="0"/>
                <w:szCs w:val="21"/>
              </w:rPr>
            </w:pPr>
            <w:r>
              <w:rPr>
                <w:rFonts w:ascii="宋体" w:eastAsia="宋体" w:hAnsi="宋体" w:cs="Times New Roman" w:hint="eastAsia"/>
                <w:kern w:val="0"/>
                <w:szCs w:val="21"/>
              </w:rPr>
              <w:t>546.25</w:t>
            </w:r>
          </w:p>
        </w:tc>
      </w:tr>
      <w:tr w:rsidR="005F2954">
        <w:trPr>
          <w:trHeight w:val="450"/>
          <w:jc w:val="center"/>
        </w:trPr>
        <w:tc>
          <w:tcPr>
            <w:tcW w:w="1200" w:type="dxa"/>
            <w:tcBorders>
              <w:top w:val="single" w:sz="4" w:space="0" w:color="auto"/>
              <w:left w:val="single" w:sz="8" w:space="0" w:color="auto"/>
              <w:bottom w:val="single" w:sz="4" w:space="0" w:color="auto"/>
              <w:right w:val="single" w:sz="4" w:space="0" w:color="auto"/>
            </w:tcBorders>
            <w:shd w:val="clear" w:color="auto" w:fill="auto"/>
            <w:vAlign w:val="center"/>
          </w:tcPr>
          <w:p w:rsidR="005F2954" w:rsidRDefault="008C774F">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3527" w:type="dxa"/>
            <w:tcBorders>
              <w:top w:val="nil"/>
              <w:left w:val="nil"/>
              <w:bottom w:val="single" w:sz="4" w:space="0" w:color="auto"/>
              <w:right w:val="single" w:sz="4" w:space="0" w:color="auto"/>
            </w:tcBorders>
            <w:shd w:val="clear" w:color="auto" w:fill="auto"/>
            <w:vAlign w:val="center"/>
          </w:tcPr>
          <w:p w:rsidR="005F2954" w:rsidRDefault="008C774F">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tcPr>
          <w:p w:rsidR="005F2954" w:rsidRDefault="008C774F">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3492" w:type="dxa"/>
            <w:tcBorders>
              <w:top w:val="nil"/>
              <w:left w:val="nil"/>
              <w:bottom w:val="single" w:sz="4" w:space="0" w:color="auto"/>
              <w:right w:val="single" w:sz="4" w:space="0" w:color="auto"/>
            </w:tcBorders>
            <w:shd w:val="clear" w:color="auto" w:fill="auto"/>
            <w:vAlign w:val="center"/>
          </w:tcPr>
          <w:p w:rsidR="005F2954" w:rsidRDefault="008C774F">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3000" w:type="dxa"/>
            <w:tcBorders>
              <w:top w:val="nil"/>
              <w:left w:val="nil"/>
              <w:bottom w:val="single" w:sz="4" w:space="0" w:color="auto"/>
              <w:right w:val="single" w:sz="8" w:space="0" w:color="auto"/>
            </w:tcBorders>
            <w:shd w:val="clear" w:color="auto" w:fill="auto"/>
            <w:vAlign w:val="center"/>
          </w:tcPr>
          <w:p w:rsidR="005F2954" w:rsidRDefault="008C774F">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5F2954">
        <w:trPr>
          <w:trHeight w:val="450"/>
          <w:jc w:val="center"/>
        </w:trPr>
        <w:tc>
          <w:tcPr>
            <w:tcW w:w="1200" w:type="dxa"/>
            <w:tcBorders>
              <w:top w:val="single" w:sz="4" w:space="0" w:color="auto"/>
              <w:left w:val="single" w:sz="8" w:space="0" w:color="auto"/>
              <w:bottom w:val="single" w:sz="4" w:space="0" w:color="auto"/>
              <w:right w:val="single" w:sz="4" w:space="0" w:color="auto"/>
            </w:tcBorders>
            <w:shd w:val="clear" w:color="auto" w:fill="auto"/>
            <w:vAlign w:val="center"/>
          </w:tcPr>
          <w:p w:rsidR="005F2954" w:rsidRDefault="008C774F">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3527" w:type="dxa"/>
            <w:tcBorders>
              <w:top w:val="nil"/>
              <w:left w:val="nil"/>
              <w:bottom w:val="single" w:sz="4" w:space="0" w:color="auto"/>
              <w:right w:val="single" w:sz="4" w:space="0" w:color="auto"/>
            </w:tcBorders>
            <w:shd w:val="clear" w:color="auto" w:fill="auto"/>
            <w:vAlign w:val="center"/>
          </w:tcPr>
          <w:p w:rsidR="005F2954" w:rsidRDefault="008C774F">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3000" w:type="dxa"/>
            <w:tcBorders>
              <w:top w:val="nil"/>
              <w:left w:val="nil"/>
              <w:bottom w:val="single" w:sz="4" w:space="0" w:color="auto"/>
              <w:right w:val="single" w:sz="4" w:space="0" w:color="auto"/>
            </w:tcBorders>
            <w:shd w:val="clear" w:color="auto" w:fill="auto"/>
            <w:vAlign w:val="center"/>
          </w:tcPr>
          <w:p w:rsidR="005F2954" w:rsidRDefault="008C774F">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3492" w:type="dxa"/>
            <w:tcBorders>
              <w:top w:val="nil"/>
              <w:left w:val="nil"/>
              <w:bottom w:val="single" w:sz="4" w:space="0" w:color="auto"/>
              <w:right w:val="single" w:sz="4" w:space="0" w:color="auto"/>
            </w:tcBorders>
            <w:shd w:val="clear" w:color="auto" w:fill="auto"/>
            <w:vAlign w:val="center"/>
          </w:tcPr>
          <w:p w:rsidR="005F2954" w:rsidRDefault="008C774F">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3000" w:type="dxa"/>
            <w:tcBorders>
              <w:top w:val="nil"/>
              <w:left w:val="nil"/>
              <w:bottom w:val="single" w:sz="4" w:space="0" w:color="auto"/>
              <w:right w:val="single" w:sz="8" w:space="0" w:color="auto"/>
            </w:tcBorders>
            <w:shd w:val="clear" w:color="auto" w:fill="auto"/>
            <w:vAlign w:val="center"/>
          </w:tcPr>
          <w:p w:rsidR="005F2954" w:rsidRDefault="008C774F">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5F2954">
        <w:trPr>
          <w:trHeight w:val="450"/>
          <w:jc w:val="center"/>
        </w:trPr>
        <w:tc>
          <w:tcPr>
            <w:tcW w:w="1200" w:type="dxa"/>
            <w:tcBorders>
              <w:top w:val="single" w:sz="4" w:space="0" w:color="auto"/>
              <w:left w:val="single" w:sz="8" w:space="0" w:color="auto"/>
              <w:bottom w:val="single" w:sz="8" w:space="0" w:color="auto"/>
              <w:right w:val="single" w:sz="4" w:space="0" w:color="auto"/>
            </w:tcBorders>
            <w:shd w:val="clear" w:color="auto" w:fill="auto"/>
            <w:vAlign w:val="center"/>
          </w:tcPr>
          <w:p w:rsidR="005F2954" w:rsidRDefault="008C774F">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3527" w:type="dxa"/>
            <w:tcBorders>
              <w:top w:val="nil"/>
              <w:left w:val="nil"/>
              <w:bottom w:val="single" w:sz="8" w:space="0" w:color="auto"/>
              <w:right w:val="single" w:sz="4" w:space="0" w:color="auto"/>
            </w:tcBorders>
            <w:shd w:val="clear" w:color="auto" w:fill="auto"/>
            <w:vAlign w:val="center"/>
          </w:tcPr>
          <w:p w:rsidR="005F2954" w:rsidRDefault="008C774F">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3000" w:type="dxa"/>
            <w:tcBorders>
              <w:top w:val="nil"/>
              <w:left w:val="nil"/>
              <w:bottom w:val="single" w:sz="8" w:space="0" w:color="auto"/>
              <w:right w:val="single" w:sz="4" w:space="0" w:color="auto"/>
            </w:tcBorders>
            <w:shd w:val="clear" w:color="auto" w:fill="auto"/>
            <w:vAlign w:val="center"/>
          </w:tcPr>
          <w:p w:rsidR="005F2954" w:rsidRDefault="008C774F">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3492" w:type="dxa"/>
            <w:tcBorders>
              <w:top w:val="nil"/>
              <w:left w:val="nil"/>
              <w:bottom w:val="single" w:sz="8" w:space="0" w:color="auto"/>
              <w:right w:val="single" w:sz="4" w:space="0" w:color="auto"/>
            </w:tcBorders>
            <w:shd w:val="clear" w:color="auto" w:fill="auto"/>
            <w:vAlign w:val="center"/>
          </w:tcPr>
          <w:p w:rsidR="005F2954" w:rsidRDefault="008C774F">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3000" w:type="dxa"/>
            <w:tcBorders>
              <w:top w:val="nil"/>
              <w:left w:val="nil"/>
              <w:bottom w:val="single" w:sz="8" w:space="0" w:color="auto"/>
              <w:right w:val="single" w:sz="8" w:space="0" w:color="auto"/>
            </w:tcBorders>
            <w:shd w:val="clear" w:color="auto" w:fill="auto"/>
            <w:vAlign w:val="center"/>
          </w:tcPr>
          <w:p w:rsidR="005F2954" w:rsidRDefault="008C774F">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5F2954">
        <w:trPr>
          <w:trHeight w:val="645"/>
          <w:jc w:val="center"/>
        </w:trPr>
        <w:tc>
          <w:tcPr>
            <w:tcW w:w="14219" w:type="dxa"/>
            <w:gridSpan w:val="5"/>
            <w:tcBorders>
              <w:top w:val="nil"/>
              <w:left w:val="nil"/>
              <w:bottom w:val="nil"/>
              <w:right w:val="nil"/>
            </w:tcBorders>
            <w:shd w:val="clear" w:color="auto" w:fill="auto"/>
            <w:vAlign w:val="center"/>
          </w:tcPr>
          <w:p w:rsidR="005F2954" w:rsidRDefault="008C774F">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注：本表反映部门本年度一般公共预算财政拨款支出情况。</w:t>
            </w:r>
          </w:p>
        </w:tc>
      </w:tr>
    </w:tbl>
    <w:p w:rsidR="005F2954" w:rsidRDefault="005F2954">
      <w:pPr>
        <w:widowControl/>
        <w:jc w:val="left"/>
        <w:rPr>
          <w:rFonts w:ascii="Times New Roman" w:eastAsia="仿宋_GB2312" w:hAnsi="Times New Roman" w:cs="Times New Roman"/>
          <w:bCs/>
          <w:kern w:val="0"/>
          <w:szCs w:val="21"/>
        </w:rPr>
      </w:pPr>
    </w:p>
    <w:p w:rsidR="005F2954" w:rsidRDefault="008C774F">
      <w:pPr>
        <w:widowControl/>
        <w:jc w:val="left"/>
        <w:rPr>
          <w:rFonts w:ascii="Times New Roman" w:eastAsia="仿宋_GB2312" w:hAnsi="Times New Roman" w:cs="Times New Roman"/>
          <w:bCs/>
          <w:kern w:val="0"/>
          <w:szCs w:val="21"/>
        </w:rPr>
      </w:pPr>
      <w:r>
        <w:br w:type="page"/>
      </w:r>
    </w:p>
    <w:tbl>
      <w:tblPr>
        <w:tblW w:w="0" w:type="auto"/>
        <w:tblLook w:val="0600"/>
      </w:tblPr>
      <w:tblGrid>
        <w:gridCol w:w="1003"/>
        <w:gridCol w:w="98"/>
        <w:gridCol w:w="142"/>
        <w:gridCol w:w="1402"/>
        <w:gridCol w:w="2059"/>
        <w:gridCol w:w="60"/>
        <w:gridCol w:w="731"/>
        <w:gridCol w:w="1078"/>
        <w:gridCol w:w="310"/>
        <w:gridCol w:w="2006"/>
        <w:gridCol w:w="113"/>
        <w:gridCol w:w="535"/>
        <w:gridCol w:w="1223"/>
        <w:gridCol w:w="361"/>
        <w:gridCol w:w="2119"/>
        <w:gridCol w:w="1726"/>
        <w:gridCol w:w="394"/>
        <w:gridCol w:w="254"/>
      </w:tblGrid>
      <w:tr w:rsidR="005F2954">
        <w:trPr>
          <w:trHeight w:val="113"/>
        </w:trPr>
        <w:tc>
          <w:tcPr>
            <w:tcW w:w="15614" w:type="dxa"/>
            <w:gridSpan w:val="18"/>
            <w:tcBorders>
              <w:top w:val="nil"/>
              <w:left w:val="nil"/>
              <w:bottom w:val="nil"/>
              <w:right w:val="nil"/>
            </w:tcBorders>
            <w:shd w:val="clear" w:color="auto" w:fill="auto"/>
            <w:noWrap/>
            <w:vAlign w:val="center"/>
          </w:tcPr>
          <w:p w:rsidR="005F2954" w:rsidRDefault="008C774F" w:rsidP="006E0342">
            <w:pPr>
              <w:widowControl/>
              <w:jc w:val="center"/>
              <w:rPr>
                <w:rFonts w:ascii="华文中宋" w:eastAsia="华文中宋" w:hAnsi="华文中宋" w:cs="宋体"/>
                <w:color w:val="000000"/>
                <w:kern w:val="0"/>
                <w:szCs w:val="32"/>
              </w:rPr>
            </w:pPr>
            <w:bookmarkStart w:id="2" w:name="RANGE!A1:I34"/>
            <w:r>
              <w:rPr>
                <w:rFonts w:ascii="华文中宋" w:eastAsia="华文中宋" w:hAnsi="华文中宋" w:cs="宋体" w:hint="eastAsia"/>
                <w:color w:val="000000"/>
                <w:kern w:val="0"/>
                <w:szCs w:val="32"/>
              </w:rPr>
              <w:lastRenderedPageBreak/>
              <w:t>一般公共预算财政拨款基本支出决算明细表</w:t>
            </w:r>
            <w:bookmarkEnd w:id="2"/>
          </w:p>
          <w:p w:rsidR="005F2954" w:rsidRDefault="008C774F" w:rsidP="006E0342">
            <w:pPr>
              <w:widowControl/>
              <w:wordWrap w:val="0"/>
              <w:jc w:val="center"/>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部门：</w:t>
            </w:r>
            <w:r w:rsidR="00FD6E3A" w:rsidRPr="003E5717">
              <w:rPr>
                <w:rFonts w:ascii="Times New Roman" w:eastAsia="仿宋_GB2312" w:hAnsi="Times New Roman" w:cs="Times New Roman" w:hint="eastAsia"/>
                <w:color w:val="000000"/>
                <w:kern w:val="0"/>
                <w:szCs w:val="21"/>
              </w:rPr>
              <w:t>湖南工程学院应用技术学院</w:t>
            </w:r>
            <w:r>
              <w:rPr>
                <w:rFonts w:ascii="Times New Roman" w:eastAsia="仿宋_GB2312" w:hAnsi="Times New Roman" w:cs="Times New Roman" w:hint="eastAsia"/>
                <w:color w:val="000000"/>
                <w:kern w:val="0"/>
                <w:szCs w:val="21"/>
              </w:rPr>
              <w:t>公开</w:t>
            </w:r>
            <w:r>
              <w:rPr>
                <w:rFonts w:ascii="Times New Roman" w:eastAsia="仿宋_GB2312" w:hAnsi="Times New Roman" w:cs="Times New Roman" w:hint="eastAsia"/>
                <w:color w:val="000000"/>
                <w:kern w:val="0"/>
                <w:szCs w:val="21"/>
              </w:rPr>
              <w:t>06</w:t>
            </w:r>
            <w:r>
              <w:rPr>
                <w:rFonts w:ascii="Times New Roman" w:eastAsia="仿宋_GB2312" w:hAnsi="Times New Roman" w:cs="Times New Roman" w:hint="eastAsia"/>
                <w:color w:val="000000"/>
                <w:kern w:val="0"/>
                <w:szCs w:val="21"/>
              </w:rPr>
              <w:t>表</w:t>
            </w:r>
          </w:p>
          <w:p w:rsidR="005F2954" w:rsidRDefault="008C774F">
            <w:pPr>
              <w:widowControl/>
              <w:jc w:val="right"/>
              <w:rPr>
                <w:rFonts w:ascii="华文中宋" w:eastAsia="华文中宋" w:hAnsi="华文中宋" w:cs="宋体"/>
                <w:color w:val="000000"/>
                <w:kern w:val="0"/>
                <w:szCs w:val="32"/>
              </w:rPr>
            </w:pPr>
            <w:r>
              <w:rPr>
                <w:rFonts w:ascii="Times New Roman" w:eastAsia="仿宋_GB2312" w:hAnsi="Times New Roman" w:cs="Times New Roman" w:hint="eastAsia"/>
                <w:color w:val="000000"/>
                <w:kern w:val="0"/>
                <w:szCs w:val="21"/>
              </w:rPr>
              <w:t>单位：万元</w:t>
            </w:r>
          </w:p>
        </w:tc>
      </w:tr>
      <w:tr w:rsidR="005F2954" w:rsidTr="00BA7853">
        <w:trPr>
          <w:trHeight w:val="113"/>
        </w:trPr>
        <w:tc>
          <w:tcPr>
            <w:tcW w:w="1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2954" w:rsidRDefault="008C774F">
            <w:pPr>
              <w:widowControl/>
              <w:jc w:val="center"/>
              <w:rPr>
                <w:rFonts w:ascii="宋体" w:eastAsia="宋体" w:hAnsi="宋体" w:cs="宋体"/>
                <w:color w:val="000000"/>
                <w:kern w:val="0"/>
                <w:szCs w:val="20"/>
              </w:rPr>
            </w:pPr>
            <w:r>
              <w:rPr>
                <w:rFonts w:ascii="宋体" w:eastAsia="宋体" w:hAnsi="宋体" w:cs="宋体" w:hint="eastAsia"/>
                <w:color w:val="000000"/>
                <w:kern w:val="0"/>
                <w:sz w:val="20"/>
                <w:szCs w:val="20"/>
              </w:rPr>
              <w:t>经济分类科目编码</w:t>
            </w:r>
          </w:p>
        </w:tc>
        <w:tc>
          <w:tcPr>
            <w:tcW w:w="3603" w:type="dxa"/>
            <w:gridSpan w:val="3"/>
            <w:tcBorders>
              <w:top w:val="single" w:sz="4" w:space="0" w:color="auto"/>
              <w:left w:val="nil"/>
              <w:bottom w:val="single" w:sz="4" w:space="0" w:color="auto"/>
              <w:right w:val="single" w:sz="4" w:space="0" w:color="auto"/>
            </w:tcBorders>
            <w:shd w:val="clear" w:color="auto" w:fill="auto"/>
            <w:vAlign w:val="center"/>
          </w:tcPr>
          <w:p w:rsidR="005F2954" w:rsidRDefault="008C774F">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科目名称</w:t>
            </w: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5F2954" w:rsidRDefault="008C774F">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决算数</w:t>
            </w:r>
          </w:p>
        </w:tc>
        <w:tc>
          <w:tcPr>
            <w:tcW w:w="1078" w:type="dxa"/>
            <w:tcBorders>
              <w:top w:val="single" w:sz="4" w:space="0" w:color="auto"/>
              <w:left w:val="nil"/>
              <w:bottom w:val="single" w:sz="4" w:space="0" w:color="auto"/>
              <w:right w:val="single" w:sz="4" w:space="0" w:color="auto"/>
            </w:tcBorders>
            <w:shd w:val="clear" w:color="auto" w:fill="auto"/>
            <w:vAlign w:val="center"/>
          </w:tcPr>
          <w:p w:rsidR="005F2954" w:rsidRDefault="008C774F">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经济分类科目编码</w:t>
            </w:r>
          </w:p>
        </w:tc>
        <w:tc>
          <w:tcPr>
            <w:tcW w:w="2316" w:type="dxa"/>
            <w:gridSpan w:val="2"/>
            <w:tcBorders>
              <w:top w:val="single" w:sz="4" w:space="0" w:color="auto"/>
              <w:left w:val="nil"/>
              <w:bottom w:val="single" w:sz="4" w:space="0" w:color="auto"/>
              <w:right w:val="single" w:sz="4" w:space="0" w:color="auto"/>
            </w:tcBorders>
            <w:shd w:val="clear" w:color="auto" w:fill="auto"/>
            <w:vAlign w:val="center"/>
          </w:tcPr>
          <w:p w:rsidR="005F2954" w:rsidRDefault="008C774F">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科目名称</w:t>
            </w:r>
          </w:p>
        </w:tc>
        <w:tc>
          <w:tcPr>
            <w:tcW w:w="648" w:type="dxa"/>
            <w:gridSpan w:val="2"/>
            <w:tcBorders>
              <w:top w:val="single" w:sz="4" w:space="0" w:color="auto"/>
              <w:left w:val="nil"/>
              <w:bottom w:val="single" w:sz="4" w:space="0" w:color="auto"/>
              <w:right w:val="single" w:sz="4" w:space="0" w:color="auto"/>
            </w:tcBorders>
            <w:shd w:val="clear" w:color="auto" w:fill="auto"/>
            <w:vAlign w:val="center"/>
          </w:tcPr>
          <w:p w:rsidR="005F2954" w:rsidRDefault="008C774F">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决算数</w:t>
            </w:r>
          </w:p>
        </w:tc>
        <w:tc>
          <w:tcPr>
            <w:tcW w:w="1223" w:type="dxa"/>
            <w:tcBorders>
              <w:top w:val="single" w:sz="4" w:space="0" w:color="auto"/>
              <w:left w:val="nil"/>
              <w:bottom w:val="single" w:sz="4" w:space="0" w:color="auto"/>
              <w:right w:val="single" w:sz="4" w:space="0" w:color="auto"/>
            </w:tcBorders>
            <w:shd w:val="clear" w:color="auto" w:fill="auto"/>
            <w:vAlign w:val="center"/>
          </w:tcPr>
          <w:p w:rsidR="005F2954" w:rsidRDefault="008C774F">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经济分类科目编码</w:t>
            </w:r>
          </w:p>
        </w:tc>
        <w:tc>
          <w:tcPr>
            <w:tcW w:w="4206" w:type="dxa"/>
            <w:gridSpan w:val="3"/>
            <w:tcBorders>
              <w:top w:val="single" w:sz="4" w:space="0" w:color="auto"/>
              <w:left w:val="nil"/>
              <w:bottom w:val="single" w:sz="4" w:space="0" w:color="auto"/>
              <w:right w:val="single" w:sz="4" w:space="0" w:color="auto"/>
            </w:tcBorders>
            <w:shd w:val="clear" w:color="auto" w:fill="auto"/>
            <w:vAlign w:val="center"/>
          </w:tcPr>
          <w:p w:rsidR="005F2954" w:rsidRDefault="008C774F">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科目名称</w:t>
            </w:r>
          </w:p>
        </w:tc>
        <w:tc>
          <w:tcPr>
            <w:tcW w:w="648" w:type="dxa"/>
            <w:gridSpan w:val="2"/>
            <w:tcBorders>
              <w:top w:val="single" w:sz="4" w:space="0" w:color="auto"/>
              <w:left w:val="nil"/>
              <w:bottom w:val="single" w:sz="4" w:space="0" w:color="auto"/>
              <w:right w:val="single" w:sz="4" w:space="0" w:color="auto"/>
            </w:tcBorders>
            <w:shd w:val="clear" w:color="auto" w:fill="auto"/>
            <w:vAlign w:val="center"/>
          </w:tcPr>
          <w:p w:rsidR="005F2954" w:rsidRDefault="008C774F">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决算数</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工资福利支出</w:t>
            </w:r>
          </w:p>
        </w:tc>
        <w:tc>
          <w:tcPr>
            <w:tcW w:w="791" w:type="dxa"/>
            <w:gridSpan w:val="2"/>
            <w:tcBorders>
              <w:top w:val="nil"/>
              <w:left w:val="nil"/>
              <w:bottom w:val="single" w:sz="4" w:space="0" w:color="auto"/>
              <w:right w:val="single" w:sz="4" w:space="0" w:color="auto"/>
            </w:tcBorders>
            <w:shd w:val="clear" w:color="auto" w:fill="auto"/>
            <w:noWrap/>
            <w:vAlign w:val="center"/>
          </w:tcPr>
          <w:p w:rsidR="00BA7853" w:rsidRDefault="00BA7853" w:rsidP="00BA7853">
            <w:pPr>
              <w:widowControl/>
              <w:rPr>
                <w:rFonts w:ascii="宋体" w:eastAsia="宋体" w:hAnsi="宋体" w:cs="宋体"/>
                <w:color w:val="000000"/>
                <w:kern w:val="0"/>
                <w:szCs w:val="20"/>
              </w:rPr>
            </w:pPr>
            <w:r>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商品和服务支出</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54083C">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307</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债务利息及费用支出</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C71DA5">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30101</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基本工资</w:t>
            </w:r>
          </w:p>
        </w:tc>
        <w:tc>
          <w:tcPr>
            <w:tcW w:w="791" w:type="dxa"/>
            <w:gridSpan w:val="2"/>
            <w:tcBorders>
              <w:top w:val="nil"/>
              <w:left w:val="nil"/>
              <w:bottom w:val="single" w:sz="4" w:space="0" w:color="auto"/>
              <w:right w:val="single" w:sz="4" w:space="0" w:color="auto"/>
            </w:tcBorders>
            <w:shd w:val="clear" w:color="auto" w:fill="auto"/>
            <w:noWrap/>
            <w:vAlign w:val="center"/>
          </w:tcPr>
          <w:p w:rsidR="00BA7853" w:rsidRDefault="00BA7853" w:rsidP="00F81C2F">
            <w:pPr>
              <w:widowControl/>
              <w:rPr>
                <w:rFonts w:ascii="宋体" w:eastAsia="宋体" w:hAnsi="宋体" w:cs="宋体"/>
                <w:color w:val="000000"/>
                <w:kern w:val="0"/>
                <w:szCs w:val="20"/>
              </w:rPr>
            </w:pPr>
            <w:r>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30201</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办公费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54083C">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30701</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国内债务付息</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C71DA5">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30102</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津贴补贴</w:t>
            </w:r>
          </w:p>
        </w:tc>
        <w:tc>
          <w:tcPr>
            <w:tcW w:w="791" w:type="dxa"/>
            <w:gridSpan w:val="2"/>
            <w:tcBorders>
              <w:top w:val="nil"/>
              <w:left w:val="nil"/>
              <w:bottom w:val="single" w:sz="4" w:space="0" w:color="auto"/>
              <w:right w:val="single" w:sz="4" w:space="0" w:color="auto"/>
            </w:tcBorders>
            <w:shd w:val="clear" w:color="auto" w:fill="auto"/>
            <w:noWrap/>
            <w:vAlign w:val="center"/>
          </w:tcPr>
          <w:p w:rsidR="00BA7853" w:rsidRDefault="00BA7853" w:rsidP="00F81C2F">
            <w:pPr>
              <w:widowControl/>
              <w:rPr>
                <w:rFonts w:ascii="宋体" w:eastAsia="宋体" w:hAnsi="宋体" w:cs="宋体"/>
                <w:color w:val="000000"/>
                <w:kern w:val="0"/>
                <w:szCs w:val="20"/>
              </w:rPr>
            </w:pPr>
            <w:r>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30202</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印刷费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54083C">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30702</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国外债务付息</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C71DA5">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30103</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奖金</w:t>
            </w:r>
          </w:p>
        </w:tc>
        <w:tc>
          <w:tcPr>
            <w:tcW w:w="791" w:type="dxa"/>
            <w:gridSpan w:val="2"/>
            <w:tcBorders>
              <w:top w:val="nil"/>
              <w:left w:val="nil"/>
              <w:bottom w:val="single" w:sz="4" w:space="0" w:color="auto"/>
              <w:right w:val="single" w:sz="4" w:space="0" w:color="auto"/>
            </w:tcBorders>
            <w:shd w:val="clear" w:color="auto" w:fill="auto"/>
            <w:noWrap/>
            <w:vAlign w:val="center"/>
          </w:tcPr>
          <w:p w:rsidR="00BA7853" w:rsidRDefault="00BA7853" w:rsidP="00F81C2F">
            <w:pPr>
              <w:widowControl/>
              <w:rPr>
                <w:rFonts w:ascii="宋体" w:eastAsia="宋体" w:hAnsi="宋体" w:cs="宋体"/>
                <w:color w:val="000000"/>
                <w:kern w:val="0"/>
                <w:szCs w:val="20"/>
              </w:rPr>
            </w:pPr>
            <w:r>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30203</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咨询费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54083C">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资本性支出</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C71DA5">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30106</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伙食补助费</w:t>
            </w:r>
          </w:p>
        </w:tc>
        <w:tc>
          <w:tcPr>
            <w:tcW w:w="791" w:type="dxa"/>
            <w:gridSpan w:val="2"/>
            <w:tcBorders>
              <w:top w:val="nil"/>
              <w:left w:val="nil"/>
              <w:bottom w:val="single" w:sz="4" w:space="0" w:color="auto"/>
              <w:right w:val="single" w:sz="4" w:space="0" w:color="auto"/>
            </w:tcBorders>
            <w:shd w:val="clear" w:color="auto" w:fill="auto"/>
            <w:noWrap/>
            <w:vAlign w:val="center"/>
          </w:tcPr>
          <w:p w:rsidR="00BA7853" w:rsidRDefault="00BA7853" w:rsidP="00F81C2F">
            <w:pPr>
              <w:widowControl/>
              <w:rPr>
                <w:rFonts w:ascii="宋体" w:eastAsia="宋体" w:hAnsi="宋体" w:cs="宋体"/>
                <w:color w:val="000000"/>
                <w:kern w:val="0"/>
                <w:szCs w:val="20"/>
              </w:rPr>
            </w:pPr>
            <w:r>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30204</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手续费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54083C">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31001</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房屋建筑物购建</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C71DA5">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30107</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绩效工资</w:t>
            </w:r>
          </w:p>
        </w:tc>
        <w:tc>
          <w:tcPr>
            <w:tcW w:w="791" w:type="dxa"/>
            <w:gridSpan w:val="2"/>
            <w:tcBorders>
              <w:top w:val="nil"/>
              <w:left w:val="nil"/>
              <w:bottom w:val="single" w:sz="4" w:space="0" w:color="auto"/>
              <w:right w:val="single" w:sz="4" w:space="0" w:color="auto"/>
            </w:tcBorders>
            <w:shd w:val="clear" w:color="auto" w:fill="auto"/>
            <w:noWrap/>
            <w:vAlign w:val="center"/>
          </w:tcPr>
          <w:p w:rsidR="00BA7853" w:rsidRDefault="00BA7853" w:rsidP="00F81C2F">
            <w:pPr>
              <w:widowControl/>
              <w:rPr>
                <w:rFonts w:ascii="宋体" w:eastAsia="宋体" w:hAnsi="宋体" w:cs="宋体"/>
                <w:color w:val="000000"/>
                <w:kern w:val="0"/>
                <w:szCs w:val="20"/>
              </w:rPr>
            </w:pPr>
            <w:r>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30205</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水费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54083C">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31002</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办公设备购置</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C71DA5">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30108</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机关事业单位基本养老保险缴费</w:t>
            </w:r>
          </w:p>
        </w:tc>
        <w:tc>
          <w:tcPr>
            <w:tcW w:w="791" w:type="dxa"/>
            <w:gridSpan w:val="2"/>
            <w:tcBorders>
              <w:top w:val="nil"/>
              <w:left w:val="nil"/>
              <w:bottom w:val="single" w:sz="4" w:space="0" w:color="auto"/>
              <w:right w:val="single" w:sz="4" w:space="0" w:color="auto"/>
            </w:tcBorders>
            <w:shd w:val="clear" w:color="auto" w:fill="auto"/>
            <w:noWrap/>
            <w:vAlign w:val="center"/>
          </w:tcPr>
          <w:p w:rsidR="00BA7853" w:rsidRDefault="00BA7853" w:rsidP="00F81C2F">
            <w:pPr>
              <w:widowControl/>
              <w:rPr>
                <w:rFonts w:ascii="宋体" w:eastAsia="宋体" w:hAnsi="宋体" w:cs="宋体"/>
                <w:color w:val="000000"/>
                <w:kern w:val="0"/>
                <w:szCs w:val="20"/>
              </w:rPr>
            </w:pPr>
            <w:r>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30206</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电费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54083C">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31003</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专用设备购置</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C71DA5">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30109</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职业年金缴费</w:t>
            </w:r>
          </w:p>
        </w:tc>
        <w:tc>
          <w:tcPr>
            <w:tcW w:w="791" w:type="dxa"/>
            <w:gridSpan w:val="2"/>
            <w:tcBorders>
              <w:top w:val="nil"/>
              <w:left w:val="nil"/>
              <w:bottom w:val="single" w:sz="4" w:space="0" w:color="auto"/>
              <w:right w:val="single" w:sz="4" w:space="0" w:color="auto"/>
            </w:tcBorders>
            <w:shd w:val="clear" w:color="auto" w:fill="auto"/>
            <w:noWrap/>
            <w:vAlign w:val="center"/>
          </w:tcPr>
          <w:p w:rsidR="00BA7853" w:rsidRDefault="00BA7853" w:rsidP="00F81C2F">
            <w:pPr>
              <w:widowControl/>
              <w:rPr>
                <w:rFonts w:ascii="宋体" w:eastAsia="宋体" w:hAnsi="宋体" w:cs="宋体"/>
                <w:color w:val="000000"/>
                <w:kern w:val="0"/>
                <w:szCs w:val="20"/>
              </w:rPr>
            </w:pPr>
            <w:r>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30207</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邮电费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4F2D12">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31005</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基础设施建设</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C71DA5">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30110</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职工基本医疗保险缴费</w:t>
            </w:r>
          </w:p>
        </w:tc>
        <w:tc>
          <w:tcPr>
            <w:tcW w:w="791" w:type="dxa"/>
            <w:gridSpan w:val="2"/>
            <w:tcBorders>
              <w:top w:val="nil"/>
              <w:left w:val="nil"/>
              <w:bottom w:val="single" w:sz="4" w:space="0" w:color="auto"/>
              <w:right w:val="single" w:sz="4" w:space="0" w:color="auto"/>
            </w:tcBorders>
            <w:shd w:val="clear" w:color="auto" w:fill="auto"/>
            <w:noWrap/>
            <w:vAlign w:val="center"/>
          </w:tcPr>
          <w:p w:rsidR="00BA7853" w:rsidRDefault="00BA7853" w:rsidP="00F81C2F">
            <w:pPr>
              <w:widowControl/>
              <w:rPr>
                <w:rFonts w:ascii="宋体" w:eastAsia="宋体" w:hAnsi="宋体" w:cs="宋体"/>
                <w:color w:val="000000"/>
                <w:kern w:val="0"/>
                <w:szCs w:val="20"/>
              </w:rPr>
            </w:pPr>
            <w:r>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30208</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取暖费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4F2D12">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31006</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大型修缮</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C71DA5">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30111</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公务员医疗补助缴费</w:t>
            </w:r>
          </w:p>
        </w:tc>
        <w:tc>
          <w:tcPr>
            <w:tcW w:w="791" w:type="dxa"/>
            <w:gridSpan w:val="2"/>
            <w:tcBorders>
              <w:top w:val="nil"/>
              <w:left w:val="nil"/>
              <w:bottom w:val="single" w:sz="4" w:space="0" w:color="auto"/>
              <w:right w:val="single" w:sz="4" w:space="0" w:color="auto"/>
            </w:tcBorders>
            <w:shd w:val="clear" w:color="auto" w:fill="auto"/>
            <w:noWrap/>
            <w:vAlign w:val="center"/>
          </w:tcPr>
          <w:p w:rsidR="00BA7853" w:rsidRDefault="00BA7853" w:rsidP="00F81C2F">
            <w:pPr>
              <w:widowControl/>
              <w:rPr>
                <w:rFonts w:ascii="宋体" w:eastAsia="宋体" w:hAnsi="宋体" w:cs="宋体"/>
                <w:color w:val="000000"/>
                <w:kern w:val="0"/>
                <w:szCs w:val="20"/>
              </w:rPr>
            </w:pPr>
            <w:r>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30209</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物业管理费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4F2D12">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31007</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信息网络及软件购置更新</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C71DA5">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30112</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其他社会保障缴费</w:t>
            </w:r>
          </w:p>
        </w:tc>
        <w:tc>
          <w:tcPr>
            <w:tcW w:w="791" w:type="dxa"/>
            <w:gridSpan w:val="2"/>
            <w:tcBorders>
              <w:top w:val="nil"/>
              <w:left w:val="nil"/>
              <w:bottom w:val="single" w:sz="4" w:space="0" w:color="auto"/>
              <w:right w:val="single" w:sz="4" w:space="0" w:color="auto"/>
            </w:tcBorders>
            <w:shd w:val="clear" w:color="auto" w:fill="auto"/>
            <w:noWrap/>
            <w:vAlign w:val="center"/>
          </w:tcPr>
          <w:p w:rsidR="00BA7853" w:rsidRDefault="00BA7853" w:rsidP="00F81C2F">
            <w:pPr>
              <w:widowControl/>
              <w:rPr>
                <w:rFonts w:ascii="宋体" w:eastAsia="宋体" w:hAnsi="宋体" w:cs="宋体"/>
                <w:color w:val="000000"/>
                <w:kern w:val="0"/>
                <w:szCs w:val="20"/>
              </w:rPr>
            </w:pPr>
            <w:r>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30211</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差旅费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4F2D12">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31008</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物资储备</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C71DA5">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30113</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住房公积金</w:t>
            </w:r>
          </w:p>
        </w:tc>
        <w:tc>
          <w:tcPr>
            <w:tcW w:w="791" w:type="dxa"/>
            <w:gridSpan w:val="2"/>
            <w:tcBorders>
              <w:top w:val="nil"/>
              <w:left w:val="nil"/>
              <w:bottom w:val="single" w:sz="4" w:space="0" w:color="auto"/>
              <w:right w:val="single" w:sz="4" w:space="0" w:color="auto"/>
            </w:tcBorders>
            <w:shd w:val="clear" w:color="auto" w:fill="auto"/>
            <w:noWrap/>
          </w:tcPr>
          <w:p w:rsidR="00BA7853" w:rsidRDefault="00BA7853">
            <w:r w:rsidRPr="00F164A5">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30212</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因公出国（境）费用</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4F2D12">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31009</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土地补偿</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C71DA5">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30114</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医疗费</w:t>
            </w:r>
          </w:p>
        </w:tc>
        <w:tc>
          <w:tcPr>
            <w:tcW w:w="791" w:type="dxa"/>
            <w:gridSpan w:val="2"/>
            <w:tcBorders>
              <w:top w:val="nil"/>
              <w:left w:val="nil"/>
              <w:bottom w:val="single" w:sz="4" w:space="0" w:color="auto"/>
              <w:right w:val="single" w:sz="4" w:space="0" w:color="auto"/>
            </w:tcBorders>
            <w:shd w:val="clear" w:color="auto" w:fill="auto"/>
            <w:noWrap/>
          </w:tcPr>
          <w:p w:rsidR="00BA7853" w:rsidRDefault="00BA7853">
            <w:r w:rsidRPr="00F164A5">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30213</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维修（护）费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4F2D12">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31010</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安置补助</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C71DA5">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30199</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其他工资福利支出</w:t>
            </w:r>
          </w:p>
        </w:tc>
        <w:tc>
          <w:tcPr>
            <w:tcW w:w="791" w:type="dxa"/>
            <w:gridSpan w:val="2"/>
            <w:tcBorders>
              <w:top w:val="nil"/>
              <w:left w:val="nil"/>
              <w:bottom w:val="single" w:sz="4" w:space="0" w:color="auto"/>
              <w:right w:val="single" w:sz="4" w:space="0" w:color="auto"/>
            </w:tcBorders>
            <w:shd w:val="clear" w:color="auto" w:fill="auto"/>
            <w:noWrap/>
          </w:tcPr>
          <w:p w:rsidR="00BA7853" w:rsidRDefault="00BA7853">
            <w:r w:rsidRPr="00F164A5">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30214</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租赁费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4F2D12">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31011</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地上附着物和青苗补偿</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C71DA5">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对个人和家庭的补助</w:t>
            </w:r>
          </w:p>
        </w:tc>
        <w:tc>
          <w:tcPr>
            <w:tcW w:w="791" w:type="dxa"/>
            <w:gridSpan w:val="2"/>
            <w:tcBorders>
              <w:top w:val="nil"/>
              <w:left w:val="nil"/>
              <w:bottom w:val="single" w:sz="4" w:space="0" w:color="auto"/>
              <w:right w:val="single" w:sz="4" w:space="0" w:color="auto"/>
            </w:tcBorders>
            <w:shd w:val="clear" w:color="auto" w:fill="auto"/>
            <w:noWrap/>
          </w:tcPr>
          <w:p w:rsidR="00BA7853" w:rsidRDefault="00BA7853">
            <w:r w:rsidRPr="00F164A5">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30215</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会议费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4F2D12">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31012</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拆迁补偿</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C71DA5">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30301</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离休费</w:t>
            </w:r>
          </w:p>
        </w:tc>
        <w:tc>
          <w:tcPr>
            <w:tcW w:w="791" w:type="dxa"/>
            <w:gridSpan w:val="2"/>
            <w:tcBorders>
              <w:top w:val="nil"/>
              <w:left w:val="nil"/>
              <w:bottom w:val="single" w:sz="4" w:space="0" w:color="auto"/>
              <w:right w:val="single" w:sz="4" w:space="0" w:color="auto"/>
            </w:tcBorders>
            <w:shd w:val="clear" w:color="auto" w:fill="auto"/>
            <w:noWrap/>
          </w:tcPr>
          <w:p w:rsidR="00BA7853" w:rsidRDefault="00BA7853">
            <w:r w:rsidRPr="00F164A5">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30216</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培训费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4F2D12">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31013</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公务用车购置</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C71DA5">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30302</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退休费</w:t>
            </w:r>
          </w:p>
        </w:tc>
        <w:tc>
          <w:tcPr>
            <w:tcW w:w="791" w:type="dxa"/>
            <w:gridSpan w:val="2"/>
            <w:tcBorders>
              <w:top w:val="nil"/>
              <w:left w:val="nil"/>
              <w:bottom w:val="single" w:sz="4" w:space="0" w:color="auto"/>
              <w:right w:val="single" w:sz="4" w:space="0" w:color="auto"/>
            </w:tcBorders>
            <w:shd w:val="clear" w:color="auto" w:fill="auto"/>
            <w:noWrap/>
          </w:tcPr>
          <w:p w:rsidR="00BA7853" w:rsidRDefault="00BA7853">
            <w:r w:rsidRPr="00F164A5">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30217</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公务接待费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4F2D12">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31019</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其他交通工具购置</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C71DA5">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30303</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退职（役）费</w:t>
            </w:r>
          </w:p>
        </w:tc>
        <w:tc>
          <w:tcPr>
            <w:tcW w:w="791" w:type="dxa"/>
            <w:gridSpan w:val="2"/>
            <w:tcBorders>
              <w:top w:val="nil"/>
              <w:left w:val="nil"/>
              <w:bottom w:val="single" w:sz="4" w:space="0" w:color="auto"/>
              <w:right w:val="single" w:sz="4" w:space="0" w:color="auto"/>
            </w:tcBorders>
            <w:shd w:val="clear" w:color="auto" w:fill="auto"/>
            <w:noWrap/>
          </w:tcPr>
          <w:p w:rsidR="00BA7853" w:rsidRDefault="00BA7853">
            <w:r w:rsidRPr="00F164A5">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30218</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专用材料费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4F2D12">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31021</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文物和陈列品购置</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C71DA5">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30304</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抚恤金</w:t>
            </w:r>
          </w:p>
        </w:tc>
        <w:tc>
          <w:tcPr>
            <w:tcW w:w="791" w:type="dxa"/>
            <w:gridSpan w:val="2"/>
            <w:tcBorders>
              <w:top w:val="nil"/>
              <w:left w:val="nil"/>
              <w:bottom w:val="single" w:sz="4" w:space="0" w:color="auto"/>
              <w:right w:val="single" w:sz="4" w:space="0" w:color="auto"/>
            </w:tcBorders>
            <w:shd w:val="clear" w:color="auto" w:fill="auto"/>
            <w:noWrap/>
          </w:tcPr>
          <w:p w:rsidR="00BA7853" w:rsidRDefault="00BA7853">
            <w:r w:rsidRPr="00F164A5">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30224</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被装购置费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4F2D12">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31022</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无形资产购置</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3A3F10">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30305</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生活补助</w:t>
            </w:r>
          </w:p>
        </w:tc>
        <w:tc>
          <w:tcPr>
            <w:tcW w:w="791" w:type="dxa"/>
            <w:gridSpan w:val="2"/>
            <w:tcBorders>
              <w:top w:val="nil"/>
              <w:left w:val="nil"/>
              <w:bottom w:val="single" w:sz="4" w:space="0" w:color="auto"/>
              <w:right w:val="single" w:sz="4" w:space="0" w:color="auto"/>
            </w:tcBorders>
            <w:shd w:val="clear" w:color="auto" w:fill="auto"/>
            <w:noWrap/>
          </w:tcPr>
          <w:p w:rsidR="00BA7853" w:rsidRDefault="00BA7853">
            <w:r w:rsidRPr="00F164A5">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30225</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专用燃料费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4F2D12">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31099</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其他资本性支出</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3A3F10">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30306</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救济费</w:t>
            </w:r>
          </w:p>
        </w:tc>
        <w:tc>
          <w:tcPr>
            <w:tcW w:w="791" w:type="dxa"/>
            <w:gridSpan w:val="2"/>
            <w:tcBorders>
              <w:top w:val="nil"/>
              <w:left w:val="nil"/>
              <w:bottom w:val="single" w:sz="4" w:space="0" w:color="auto"/>
              <w:right w:val="single" w:sz="4" w:space="0" w:color="auto"/>
            </w:tcBorders>
            <w:shd w:val="clear" w:color="auto" w:fill="auto"/>
            <w:noWrap/>
          </w:tcPr>
          <w:p w:rsidR="00BA7853" w:rsidRDefault="00BA7853">
            <w:r w:rsidRPr="00F164A5">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30226</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劳务费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4F2D12">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其他支出</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3A3F10">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30307</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医疗费补助</w:t>
            </w:r>
          </w:p>
        </w:tc>
        <w:tc>
          <w:tcPr>
            <w:tcW w:w="791" w:type="dxa"/>
            <w:gridSpan w:val="2"/>
            <w:tcBorders>
              <w:top w:val="nil"/>
              <w:left w:val="nil"/>
              <w:bottom w:val="single" w:sz="4" w:space="0" w:color="auto"/>
              <w:right w:val="single" w:sz="4" w:space="0" w:color="auto"/>
            </w:tcBorders>
            <w:shd w:val="clear" w:color="auto" w:fill="auto"/>
            <w:noWrap/>
          </w:tcPr>
          <w:p w:rsidR="00BA7853" w:rsidRDefault="00BA7853">
            <w:r w:rsidRPr="00F164A5">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30227</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委托业务费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347593">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39906</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赠与</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3A3F10">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30308</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助学金</w:t>
            </w:r>
          </w:p>
        </w:tc>
        <w:tc>
          <w:tcPr>
            <w:tcW w:w="791" w:type="dxa"/>
            <w:gridSpan w:val="2"/>
            <w:tcBorders>
              <w:top w:val="nil"/>
              <w:left w:val="nil"/>
              <w:bottom w:val="single" w:sz="4" w:space="0" w:color="auto"/>
              <w:right w:val="single" w:sz="4" w:space="0" w:color="auto"/>
            </w:tcBorders>
            <w:shd w:val="clear" w:color="auto" w:fill="auto"/>
            <w:noWrap/>
          </w:tcPr>
          <w:p w:rsidR="00BA7853" w:rsidRDefault="00BA7853">
            <w:r w:rsidRPr="00F164A5">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30228</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工会经费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347593">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39907</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国家赔偿费用支出</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3A3F10">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30309</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奖励金</w:t>
            </w:r>
          </w:p>
        </w:tc>
        <w:tc>
          <w:tcPr>
            <w:tcW w:w="791" w:type="dxa"/>
            <w:gridSpan w:val="2"/>
            <w:tcBorders>
              <w:top w:val="nil"/>
              <w:left w:val="nil"/>
              <w:bottom w:val="single" w:sz="4" w:space="0" w:color="auto"/>
              <w:right w:val="single" w:sz="4" w:space="0" w:color="auto"/>
            </w:tcBorders>
            <w:shd w:val="clear" w:color="auto" w:fill="auto"/>
            <w:noWrap/>
          </w:tcPr>
          <w:p w:rsidR="00BA7853" w:rsidRDefault="00BA7853">
            <w:r w:rsidRPr="00F164A5">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30229</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福利费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347593">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39908</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对民间非营利组织和群众性自治组织补贴</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3A3F10">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30310</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个人农业生产补贴</w:t>
            </w:r>
          </w:p>
        </w:tc>
        <w:tc>
          <w:tcPr>
            <w:tcW w:w="791" w:type="dxa"/>
            <w:gridSpan w:val="2"/>
            <w:tcBorders>
              <w:top w:val="nil"/>
              <w:left w:val="nil"/>
              <w:bottom w:val="single" w:sz="4" w:space="0" w:color="auto"/>
              <w:right w:val="single" w:sz="4" w:space="0" w:color="auto"/>
            </w:tcBorders>
            <w:shd w:val="clear" w:color="auto" w:fill="auto"/>
            <w:noWrap/>
          </w:tcPr>
          <w:p w:rsidR="00BA7853" w:rsidRDefault="00BA7853">
            <w:r w:rsidRPr="00F164A5">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30231</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公务用车运行维护费</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347593">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39999</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其他支出</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3A3F10">
              <w:rPr>
                <w:rFonts w:ascii="宋体" w:eastAsia="宋体" w:hAnsi="宋体" w:cs="宋体" w:hint="eastAsia"/>
                <w:color w:val="000000"/>
                <w:kern w:val="0"/>
                <w:szCs w:val="20"/>
              </w:rPr>
              <w:t>0.00</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30311</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代缴社会保险费</w:t>
            </w:r>
          </w:p>
        </w:tc>
        <w:tc>
          <w:tcPr>
            <w:tcW w:w="791" w:type="dxa"/>
            <w:gridSpan w:val="2"/>
            <w:tcBorders>
              <w:top w:val="nil"/>
              <w:left w:val="nil"/>
              <w:bottom w:val="single" w:sz="4" w:space="0" w:color="auto"/>
              <w:right w:val="single" w:sz="4" w:space="0" w:color="auto"/>
            </w:tcBorders>
            <w:shd w:val="clear" w:color="auto" w:fill="auto"/>
            <w:noWrap/>
          </w:tcPr>
          <w:p w:rsidR="00BA7853" w:rsidRDefault="00BA7853">
            <w:r w:rsidRPr="00F164A5">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30239</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其他交通费用</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347593">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648"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30399</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其他对个人和家庭的补助</w:t>
            </w:r>
          </w:p>
        </w:tc>
        <w:tc>
          <w:tcPr>
            <w:tcW w:w="791" w:type="dxa"/>
            <w:gridSpan w:val="2"/>
            <w:tcBorders>
              <w:top w:val="nil"/>
              <w:left w:val="nil"/>
              <w:bottom w:val="single" w:sz="4" w:space="0" w:color="auto"/>
              <w:right w:val="single" w:sz="4" w:space="0" w:color="auto"/>
            </w:tcBorders>
            <w:shd w:val="clear" w:color="auto" w:fill="auto"/>
            <w:noWrap/>
          </w:tcPr>
          <w:p w:rsidR="00BA7853" w:rsidRDefault="00BA7853">
            <w:r w:rsidRPr="00F164A5">
              <w:rPr>
                <w:rFonts w:ascii="宋体" w:eastAsia="宋体" w:hAnsi="宋体" w:cs="宋体" w:hint="eastAsia"/>
                <w:color w:val="000000"/>
                <w:kern w:val="0"/>
                <w:szCs w:val="20"/>
              </w:rPr>
              <w:t>0.00</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30240</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税金及附加费用</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347593">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648"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BA7853" w:rsidTr="00F81C2F">
        <w:trPr>
          <w:trHeight w:hRule="exact" w:val="284"/>
        </w:trPr>
        <w:tc>
          <w:tcPr>
            <w:tcW w:w="1101" w:type="dxa"/>
            <w:gridSpan w:val="2"/>
            <w:tcBorders>
              <w:top w:val="nil"/>
              <w:left w:val="single" w:sz="4" w:space="0" w:color="auto"/>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3603"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791"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1078"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30299</w:t>
            </w:r>
          </w:p>
        </w:tc>
        <w:tc>
          <w:tcPr>
            <w:tcW w:w="2316"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其他商品和服务支出</w:t>
            </w:r>
          </w:p>
        </w:tc>
        <w:tc>
          <w:tcPr>
            <w:tcW w:w="648" w:type="dxa"/>
            <w:gridSpan w:val="2"/>
            <w:tcBorders>
              <w:top w:val="nil"/>
              <w:left w:val="nil"/>
              <w:bottom w:val="single" w:sz="4" w:space="0" w:color="auto"/>
              <w:right w:val="single" w:sz="4" w:space="0" w:color="auto"/>
            </w:tcBorders>
            <w:shd w:val="clear" w:color="auto" w:fill="auto"/>
            <w:noWrap/>
          </w:tcPr>
          <w:p w:rsidR="00BA7853" w:rsidRDefault="00BA7853">
            <w:r w:rsidRPr="00347593">
              <w:rPr>
                <w:rFonts w:ascii="宋体" w:eastAsia="宋体" w:hAnsi="宋体" w:cs="宋体" w:hint="eastAsia"/>
                <w:color w:val="000000"/>
                <w:kern w:val="0"/>
                <w:szCs w:val="20"/>
              </w:rPr>
              <w:t>0.00</w:t>
            </w:r>
          </w:p>
        </w:tc>
        <w:tc>
          <w:tcPr>
            <w:tcW w:w="1223" w:type="dxa"/>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4206" w:type="dxa"/>
            <w:gridSpan w:val="3"/>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648" w:type="dxa"/>
            <w:gridSpan w:val="2"/>
            <w:tcBorders>
              <w:top w:val="nil"/>
              <w:left w:val="nil"/>
              <w:bottom w:val="single" w:sz="4" w:space="0" w:color="auto"/>
              <w:right w:val="single" w:sz="4" w:space="0" w:color="auto"/>
            </w:tcBorders>
            <w:shd w:val="clear" w:color="auto" w:fill="auto"/>
            <w:noWrap/>
            <w:vAlign w:val="center"/>
          </w:tcPr>
          <w:p w:rsidR="00BA7853"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5F2954" w:rsidTr="00BA7853">
        <w:trPr>
          <w:trHeight w:hRule="exact" w:val="284"/>
        </w:trPr>
        <w:tc>
          <w:tcPr>
            <w:tcW w:w="4704"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人员经费合计</w:t>
            </w:r>
          </w:p>
        </w:tc>
        <w:tc>
          <w:tcPr>
            <w:tcW w:w="791" w:type="dxa"/>
            <w:gridSpan w:val="2"/>
            <w:tcBorders>
              <w:top w:val="nil"/>
              <w:left w:val="nil"/>
              <w:bottom w:val="single" w:sz="4" w:space="0" w:color="auto"/>
              <w:right w:val="single" w:sz="4" w:space="0" w:color="auto"/>
            </w:tcBorders>
            <w:shd w:val="clear" w:color="auto" w:fill="auto"/>
            <w:noWrap/>
            <w:vAlign w:val="center"/>
          </w:tcPr>
          <w:p w:rsidR="005F2954" w:rsidRDefault="00BA785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0.00</w:t>
            </w:r>
          </w:p>
        </w:tc>
        <w:tc>
          <w:tcPr>
            <w:tcW w:w="9471" w:type="dxa"/>
            <w:gridSpan w:val="9"/>
            <w:tcBorders>
              <w:top w:val="single" w:sz="4" w:space="0" w:color="auto"/>
              <w:left w:val="nil"/>
              <w:bottom w:val="single" w:sz="4" w:space="0" w:color="auto"/>
              <w:right w:val="single" w:sz="4" w:space="0" w:color="auto"/>
            </w:tcBorders>
            <w:shd w:val="clear" w:color="auto" w:fill="auto"/>
            <w:noWrap/>
            <w:vAlign w:val="center"/>
          </w:tcPr>
          <w:p w:rsidR="005F2954" w:rsidRDefault="008C774F">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公用经费合计</w:t>
            </w:r>
          </w:p>
        </w:tc>
        <w:tc>
          <w:tcPr>
            <w:tcW w:w="648" w:type="dxa"/>
            <w:gridSpan w:val="2"/>
            <w:tcBorders>
              <w:top w:val="nil"/>
              <w:left w:val="nil"/>
              <w:bottom w:val="single" w:sz="4" w:space="0" w:color="auto"/>
              <w:right w:val="single" w:sz="4" w:space="0" w:color="auto"/>
            </w:tcBorders>
            <w:shd w:val="clear" w:color="auto" w:fill="auto"/>
            <w:noWrap/>
            <w:vAlign w:val="center"/>
          </w:tcPr>
          <w:p w:rsidR="005F2954" w:rsidRDefault="00BA7853">
            <w:pPr>
              <w:widowControl/>
              <w:jc w:val="left"/>
              <w:rPr>
                <w:rFonts w:ascii="宋体" w:eastAsia="宋体" w:hAnsi="宋体" w:cs="宋体"/>
                <w:color w:val="000000"/>
                <w:kern w:val="0"/>
                <w:szCs w:val="18"/>
              </w:rPr>
            </w:pPr>
            <w:r>
              <w:rPr>
                <w:rFonts w:ascii="宋体" w:eastAsia="宋体" w:hAnsi="宋体" w:cs="宋体" w:hint="eastAsia"/>
                <w:color w:val="000000"/>
                <w:kern w:val="0"/>
                <w:szCs w:val="20"/>
              </w:rPr>
              <w:t>0.00</w:t>
            </w:r>
          </w:p>
        </w:tc>
      </w:tr>
      <w:tr w:rsidR="005F2954" w:rsidTr="0091269A">
        <w:trPr>
          <w:trHeight w:hRule="exact" w:val="642"/>
        </w:trPr>
        <w:tc>
          <w:tcPr>
            <w:tcW w:w="15614" w:type="dxa"/>
            <w:gridSpan w:val="18"/>
            <w:tcBorders>
              <w:top w:val="nil"/>
              <w:left w:val="nil"/>
              <w:bottom w:val="nil"/>
              <w:right w:val="nil"/>
            </w:tcBorders>
            <w:shd w:val="clear" w:color="auto" w:fill="auto"/>
            <w:noWrap/>
            <w:vAlign w:val="center"/>
          </w:tcPr>
          <w:p w:rsidR="005F2954" w:rsidRDefault="008C774F">
            <w:pPr>
              <w:widowControl/>
              <w:jc w:val="left"/>
              <w:rPr>
                <w:rFonts w:ascii="宋体" w:eastAsia="宋体" w:hAnsi="宋体" w:cs="宋体"/>
                <w:color w:val="000000"/>
                <w:kern w:val="0"/>
                <w:szCs w:val="24"/>
              </w:rPr>
            </w:pPr>
            <w:r>
              <w:rPr>
                <w:rFonts w:ascii="宋体" w:eastAsia="宋体" w:hAnsi="宋体" w:cs="宋体" w:hint="eastAsia"/>
                <w:color w:val="000000"/>
                <w:kern w:val="0"/>
                <w:szCs w:val="24"/>
              </w:rPr>
              <w:t>注：本表反映部门本年度一般公共预算财政拨款基本支出明细情况。</w:t>
            </w:r>
            <w:r w:rsidR="0091269A">
              <w:rPr>
                <w:rFonts w:ascii="宋体" w:eastAsia="宋体" w:hAnsi="宋体" w:cs="宋体" w:hint="eastAsia"/>
                <w:color w:val="000000"/>
                <w:kern w:val="0"/>
                <w:szCs w:val="24"/>
              </w:rPr>
              <w:t>本单位一般公共预算财政拨款全部用于项目支出，故本表无数据。</w:t>
            </w:r>
          </w:p>
        </w:tc>
      </w:tr>
      <w:tr w:rsidR="005F2954">
        <w:trPr>
          <w:gridAfter w:val="1"/>
          <w:wAfter w:w="254" w:type="dxa"/>
          <w:trHeight w:val="690"/>
        </w:trPr>
        <w:tc>
          <w:tcPr>
            <w:tcW w:w="15360" w:type="dxa"/>
            <w:gridSpan w:val="17"/>
            <w:tcBorders>
              <w:top w:val="nil"/>
              <w:left w:val="nil"/>
              <w:bottom w:val="nil"/>
              <w:right w:val="nil"/>
            </w:tcBorders>
            <w:shd w:val="clear" w:color="auto" w:fill="FFFFFF"/>
            <w:vAlign w:val="center"/>
          </w:tcPr>
          <w:p w:rsidR="005F2954" w:rsidRDefault="005F2954">
            <w:pPr>
              <w:widowControl/>
              <w:jc w:val="center"/>
              <w:textAlignment w:val="center"/>
              <w:rPr>
                <w:rFonts w:ascii="华文中宋" w:eastAsia="华文中宋" w:hAnsi="华文中宋" w:cs="华文中宋"/>
                <w:color w:val="000000"/>
                <w:kern w:val="0"/>
                <w:sz w:val="32"/>
                <w:szCs w:val="32"/>
              </w:rPr>
            </w:pPr>
          </w:p>
          <w:p w:rsidR="005F2954" w:rsidRDefault="008C774F">
            <w:pPr>
              <w:widowControl/>
              <w:jc w:val="center"/>
              <w:textAlignment w:val="center"/>
              <w:rPr>
                <w:rFonts w:ascii="华文中宋" w:eastAsia="华文中宋" w:hAnsi="华文中宋" w:cs="华文中宋"/>
                <w:color w:val="000000"/>
                <w:sz w:val="32"/>
                <w:szCs w:val="32"/>
              </w:rPr>
            </w:pPr>
            <w:r>
              <w:rPr>
                <w:rFonts w:ascii="华文中宋" w:eastAsia="华文中宋" w:hAnsi="华文中宋" w:cs="华文中宋" w:hint="eastAsia"/>
                <w:color w:val="000000"/>
                <w:kern w:val="0"/>
                <w:sz w:val="32"/>
                <w:szCs w:val="32"/>
              </w:rPr>
              <w:t>政府性基金预算财政拨款收入支出决算表</w:t>
            </w:r>
          </w:p>
        </w:tc>
      </w:tr>
      <w:tr w:rsidR="005F2954">
        <w:trPr>
          <w:gridAfter w:val="1"/>
          <w:wAfter w:w="254" w:type="dxa"/>
          <w:trHeight w:val="345"/>
        </w:trPr>
        <w:tc>
          <w:tcPr>
            <w:tcW w:w="1003" w:type="dxa"/>
            <w:tcBorders>
              <w:top w:val="nil"/>
              <w:left w:val="nil"/>
              <w:bottom w:val="nil"/>
              <w:right w:val="nil"/>
            </w:tcBorders>
            <w:shd w:val="clear" w:color="auto" w:fill="FFFFFF"/>
            <w:vAlign w:val="center"/>
          </w:tcPr>
          <w:p w:rsidR="005F2954" w:rsidRDefault="005F2954">
            <w:pPr>
              <w:jc w:val="center"/>
              <w:rPr>
                <w:rFonts w:ascii="宋体" w:eastAsia="宋体" w:hAnsi="宋体" w:cs="宋体"/>
                <w:color w:val="000000"/>
                <w:sz w:val="20"/>
                <w:szCs w:val="20"/>
              </w:rPr>
            </w:pPr>
          </w:p>
        </w:tc>
        <w:tc>
          <w:tcPr>
            <w:tcW w:w="240" w:type="dxa"/>
            <w:gridSpan w:val="2"/>
            <w:tcBorders>
              <w:top w:val="nil"/>
              <w:left w:val="nil"/>
              <w:bottom w:val="nil"/>
              <w:right w:val="nil"/>
            </w:tcBorders>
            <w:shd w:val="clear" w:color="auto" w:fill="FFFFFF"/>
            <w:vAlign w:val="center"/>
          </w:tcPr>
          <w:p w:rsidR="005F2954" w:rsidRDefault="005F2954">
            <w:pPr>
              <w:jc w:val="center"/>
              <w:rPr>
                <w:rFonts w:ascii="宋体" w:eastAsia="宋体" w:hAnsi="宋体" w:cs="宋体"/>
                <w:color w:val="000000"/>
                <w:sz w:val="20"/>
                <w:szCs w:val="20"/>
              </w:rPr>
            </w:pPr>
          </w:p>
        </w:tc>
        <w:tc>
          <w:tcPr>
            <w:tcW w:w="1402" w:type="dxa"/>
            <w:tcBorders>
              <w:top w:val="nil"/>
              <w:left w:val="nil"/>
              <w:bottom w:val="nil"/>
              <w:right w:val="nil"/>
            </w:tcBorders>
            <w:shd w:val="clear" w:color="auto" w:fill="FFFFFF"/>
            <w:vAlign w:val="center"/>
          </w:tcPr>
          <w:p w:rsidR="005F2954" w:rsidRDefault="005F2954">
            <w:pPr>
              <w:jc w:val="center"/>
              <w:rPr>
                <w:rFonts w:ascii="宋体" w:eastAsia="宋体" w:hAnsi="宋体" w:cs="宋体"/>
                <w:color w:val="000000"/>
                <w:sz w:val="20"/>
                <w:szCs w:val="20"/>
              </w:rPr>
            </w:pPr>
          </w:p>
        </w:tc>
        <w:tc>
          <w:tcPr>
            <w:tcW w:w="2119" w:type="dxa"/>
            <w:gridSpan w:val="2"/>
            <w:tcBorders>
              <w:top w:val="nil"/>
              <w:left w:val="nil"/>
              <w:bottom w:val="nil"/>
              <w:right w:val="nil"/>
            </w:tcBorders>
            <w:shd w:val="clear" w:color="auto" w:fill="FFFFFF"/>
            <w:vAlign w:val="center"/>
          </w:tcPr>
          <w:p w:rsidR="005F2954" w:rsidRDefault="005F2954">
            <w:pPr>
              <w:rPr>
                <w:rFonts w:ascii="宋体" w:eastAsia="宋体" w:hAnsi="宋体" w:cs="宋体"/>
                <w:color w:val="000000"/>
                <w:sz w:val="20"/>
                <w:szCs w:val="20"/>
              </w:rPr>
            </w:pPr>
          </w:p>
        </w:tc>
        <w:tc>
          <w:tcPr>
            <w:tcW w:w="2119" w:type="dxa"/>
            <w:gridSpan w:val="3"/>
            <w:tcBorders>
              <w:top w:val="nil"/>
              <w:left w:val="nil"/>
              <w:bottom w:val="nil"/>
              <w:right w:val="nil"/>
            </w:tcBorders>
            <w:shd w:val="clear" w:color="auto" w:fill="FFFFFF"/>
            <w:vAlign w:val="center"/>
          </w:tcPr>
          <w:p w:rsidR="005F2954" w:rsidRDefault="005F2954">
            <w:pPr>
              <w:rPr>
                <w:rFonts w:ascii="宋体" w:eastAsia="宋体" w:hAnsi="宋体" w:cs="宋体"/>
                <w:color w:val="000000"/>
                <w:sz w:val="20"/>
                <w:szCs w:val="20"/>
              </w:rPr>
            </w:pPr>
          </w:p>
        </w:tc>
        <w:tc>
          <w:tcPr>
            <w:tcW w:w="2119" w:type="dxa"/>
            <w:gridSpan w:val="2"/>
            <w:tcBorders>
              <w:top w:val="nil"/>
              <w:left w:val="nil"/>
              <w:bottom w:val="nil"/>
              <w:right w:val="nil"/>
            </w:tcBorders>
            <w:shd w:val="clear" w:color="auto" w:fill="FFFFFF"/>
            <w:vAlign w:val="center"/>
          </w:tcPr>
          <w:p w:rsidR="005F2954" w:rsidRDefault="005F2954">
            <w:pPr>
              <w:rPr>
                <w:rFonts w:ascii="宋体" w:eastAsia="宋体" w:hAnsi="宋体" w:cs="宋体"/>
                <w:color w:val="000000"/>
                <w:sz w:val="20"/>
                <w:szCs w:val="20"/>
              </w:rPr>
            </w:pPr>
          </w:p>
        </w:tc>
        <w:tc>
          <w:tcPr>
            <w:tcW w:w="2119" w:type="dxa"/>
            <w:gridSpan w:val="3"/>
            <w:tcBorders>
              <w:top w:val="nil"/>
              <w:left w:val="nil"/>
              <w:bottom w:val="nil"/>
              <w:right w:val="nil"/>
            </w:tcBorders>
            <w:shd w:val="clear" w:color="auto" w:fill="FFFFFF"/>
            <w:vAlign w:val="center"/>
          </w:tcPr>
          <w:p w:rsidR="005F2954" w:rsidRDefault="005F2954">
            <w:pPr>
              <w:rPr>
                <w:rFonts w:ascii="宋体" w:eastAsia="宋体" w:hAnsi="宋体" w:cs="宋体"/>
                <w:color w:val="000000"/>
                <w:sz w:val="20"/>
                <w:szCs w:val="20"/>
              </w:rPr>
            </w:pPr>
          </w:p>
        </w:tc>
        <w:tc>
          <w:tcPr>
            <w:tcW w:w="2119" w:type="dxa"/>
            <w:tcBorders>
              <w:top w:val="nil"/>
              <w:left w:val="nil"/>
              <w:bottom w:val="nil"/>
              <w:right w:val="nil"/>
            </w:tcBorders>
            <w:shd w:val="clear" w:color="auto" w:fill="FFFFFF"/>
            <w:vAlign w:val="center"/>
          </w:tcPr>
          <w:p w:rsidR="005F2954" w:rsidRDefault="005F2954">
            <w:pPr>
              <w:rPr>
                <w:rFonts w:ascii="宋体" w:eastAsia="宋体" w:hAnsi="宋体" w:cs="宋体"/>
                <w:color w:val="000000"/>
                <w:sz w:val="20"/>
                <w:szCs w:val="20"/>
              </w:rPr>
            </w:pPr>
          </w:p>
        </w:tc>
        <w:tc>
          <w:tcPr>
            <w:tcW w:w="2120" w:type="dxa"/>
            <w:gridSpan w:val="2"/>
            <w:tcBorders>
              <w:top w:val="nil"/>
              <w:left w:val="nil"/>
              <w:bottom w:val="nil"/>
              <w:right w:val="nil"/>
            </w:tcBorders>
            <w:shd w:val="clear" w:color="auto" w:fill="FFFFFF"/>
            <w:noWrap/>
            <w:vAlign w:val="center"/>
          </w:tcPr>
          <w:p w:rsidR="005F2954" w:rsidRDefault="008C774F">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公开07表</w:t>
            </w:r>
          </w:p>
        </w:tc>
      </w:tr>
      <w:tr w:rsidR="0043134D" w:rsidTr="00F81C2F">
        <w:trPr>
          <w:gridAfter w:val="1"/>
          <w:wAfter w:w="254" w:type="dxa"/>
          <w:trHeight w:val="690"/>
        </w:trPr>
        <w:tc>
          <w:tcPr>
            <w:tcW w:w="4764" w:type="dxa"/>
            <w:gridSpan w:val="6"/>
            <w:tcBorders>
              <w:top w:val="nil"/>
              <w:left w:val="nil"/>
              <w:bottom w:val="nil"/>
              <w:right w:val="nil"/>
            </w:tcBorders>
            <w:shd w:val="clear" w:color="auto" w:fill="FFFFFF"/>
            <w:noWrap/>
            <w:vAlign w:val="center"/>
          </w:tcPr>
          <w:p w:rsidR="0043134D" w:rsidRDefault="0043134D">
            <w:pPr>
              <w:rPr>
                <w:rFonts w:ascii="宋体" w:eastAsia="宋体" w:hAnsi="宋体" w:cs="宋体"/>
                <w:color w:val="000000"/>
                <w:sz w:val="20"/>
                <w:szCs w:val="20"/>
              </w:rPr>
            </w:pPr>
            <w:r>
              <w:rPr>
                <w:rFonts w:ascii="宋体" w:eastAsia="宋体" w:hAnsi="宋体" w:cs="宋体" w:hint="eastAsia"/>
                <w:color w:val="000000"/>
                <w:kern w:val="0"/>
                <w:sz w:val="20"/>
                <w:szCs w:val="20"/>
              </w:rPr>
              <w:t>部门：</w:t>
            </w:r>
            <w:r w:rsidRPr="0043134D">
              <w:rPr>
                <w:rFonts w:ascii="宋体" w:eastAsia="宋体" w:hAnsi="宋体" w:cs="宋体" w:hint="eastAsia"/>
                <w:color w:val="000000"/>
                <w:kern w:val="0"/>
                <w:sz w:val="20"/>
                <w:szCs w:val="20"/>
              </w:rPr>
              <w:t>湖南工程学院应用技术学院</w:t>
            </w:r>
          </w:p>
        </w:tc>
        <w:tc>
          <w:tcPr>
            <w:tcW w:w="2119" w:type="dxa"/>
            <w:gridSpan w:val="3"/>
            <w:tcBorders>
              <w:top w:val="nil"/>
              <w:left w:val="nil"/>
              <w:bottom w:val="nil"/>
              <w:right w:val="nil"/>
            </w:tcBorders>
            <w:shd w:val="clear" w:color="auto" w:fill="FFFFFF"/>
            <w:vAlign w:val="center"/>
          </w:tcPr>
          <w:p w:rsidR="0043134D" w:rsidRDefault="0043134D">
            <w:pPr>
              <w:rPr>
                <w:rFonts w:ascii="宋体" w:eastAsia="宋体" w:hAnsi="宋体" w:cs="宋体"/>
                <w:color w:val="000000"/>
                <w:sz w:val="20"/>
                <w:szCs w:val="20"/>
              </w:rPr>
            </w:pPr>
          </w:p>
        </w:tc>
        <w:tc>
          <w:tcPr>
            <w:tcW w:w="2119" w:type="dxa"/>
            <w:gridSpan w:val="2"/>
            <w:tcBorders>
              <w:top w:val="nil"/>
              <w:left w:val="nil"/>
              <w:bottom w:val="nil"/>
              <w:right w:val="nil"/>
            </w:tcBorders>
            <w:shd w:val="clear" w:color="auto" w:fill="FFFFFF"/>
            <w:vAlign w:val="center"/>
          </w:tcPr>
          <w:p w:rsidR="0043134D" w:rsidRDefault="0043134D">
            <w:pPr>
              <w:rPr>
                <w:rFonts w:ascii="宋体" w:eastAsia="宋体" w:hAnsi="宋体" w:cs="宋体"/>
                <w:color w:val="000000"/>
                <w:sz w:val="20"/>
                <w:szCs w:val="20"/>
              </w:rPr>
            </w:pPr>
          </w:p>
        </w:tc>
        <w:tc>
          <w:tcPr>
            <w:tcW w:w="2119" w:type="dxa"/>
            <w:gridSpan w:val="3"/>
            <w:tcBorders>
              <w:top w:val="nil"/>
              <w:left w:val="nil"/>
              <w:bottom w:val="nil"/>
              <w:right w:val="nil"/>
            </w:tcBorders>
            <w:shd w:val="clear" w:color="auto" w:fill="FFFFFF"/>
            <w:vAlign w:val="center"/>
          </w:tcPr>
          <w:p w:rsidR="0043134D" w:rsidRDefault="0043134D">
            <w:pPr>
              <w:rPr>
                <w:rFonts w:ascii="宋体" w:eastAsia="宋体" w:hAnsi="宋体" w:cs="宋体"/>
                <w:color w:val="000000"/>
                <w:sz w:val="20"/>
                <w:szCs w:val="20"/>
              </w:rPr>
            </w:pPr>
          </w:p>
        </w:tc>
        <w:tc>
          <w:tcPr>
            <w:tcW w:w="2119" w:type="dxa"/>
            <w:tcBorders>
              <w:top w:val="nil"/>
              <w:left w:val="nil"/>
              <w:bottom w:val="nil"/>
              <w:right w:val="nil"/>
            </w:tcBorders>
            <w:shd w:val="clear" w:color="auto" w:fill="FFFFFF"/>
            <w:vAlign w:val="center"/>
          </w:tcPr>
          <w:p w:rsidR="0043134D" w:rsidRDefault="0043134D">
            <w:pPr>
              <w:rPr>
                <w:rFonts w:ascii="宋体" w:eastAsia="宋体" w:hAnsi="宋体" w:cs="宋体"/>
                <w:color w:val="000000"/>
                <w:sz w:val="20"/>
                <w:szCs w:val="20"/>
              </w:rPr>
            </w:pPr>
          </w:p>
        </w:tc>
        <w:tc>
          <w:tcPr>
            <w:tcW w:w="2120" w:type="dxa"/>
            <w:gridSpan w:val="2"/>
            <w:tcBorders>
              <w:top w:val="nil"/>
              <w:left w:val="nil"/>
              <w:bottom w:val="nil"/>
              <w:right w:val="nil"/>
            </w:tcBorders>
            <w:shd w:val="clear" w:color="auto" w:fill="FFFFFF"/>
            <w:noWrap/>
            <w:vAlign w:val="center"/>
          </w:tcPr>
          <w:p w:rsidR="0043134D" w:rsidRDefault="0043134D">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单位：万元</w:t>
            </w:r>
          </w:p>
        </w:tc>
      </w:tr>
      <w:tr w:rsidR="005F2954">
        <w:trPr>
          <w:gridAfter w:val="1"/>
          <w:wAfter w:w="254" w:type="dxa"/>
          <w:trHeight w:val="459"/>
        </w:trPr>
        <w:tc>
          <w:tcPr>
            <w:tcW w:w="26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 xml:space="preserve">项 </w:t>
            </w:r>
            <w:r>
              <w:rPr>
                <w:rStyle w:val="font21"/>
                <w:rFonts w:hint="default"/>
              </w:rPr>
              <w:t>目</w:t>
            </w:r>
          </w:p>
        </w:tc>
        <w:tc>
          <w:tcPr>
            <w:tcW w:w="211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年初结转和结余</w:t>
            </w:r>
          </w:p>
        </w:tc>
        <w:tc>
          <w:tcPr>
            <w:tcW w:w="2119"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本年收入</w:t>
            </w:r>
          </w:p>
        </w:tc>
        <w:tc>
          <w:tcPr>
            <w:tcW w:w="635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本年支出</w:t>
            </w:r>
          </w:p>
        </w:tc>
        <w:tc>
          <w:tcPr>
            <w:tcW w:w="212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年末结转和结余</w:t>
            </w:r>
          </w:p>
        </w:tc>
      </w:tr>
      <w:tr w:rsidR="005F2954">
        <w:trPr>
          <w:gridAfter w:val="1"/>
          <w:wAfter w:w="254" w:type="dxa"/>
          <w:trHeight w:val="609"/>
        </w:trPr>
        <w:tc>
          <w:tcPr>
            <w:tcW w:w="1243"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科目代码</w:t>
            </w:r>
          </w:p>
        </w:tc>
        <w:tc>
          <w:tcPr>
            <w:tcW w:w="140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科目名称</w:t>
            </w:r>
          </w:p>
        </w:tc>
        <w:tc>
          <w:tcPr>
            <w:tcW w:w="211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119"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11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小计</w:t>
            </w:r>
          </w:p>
        </w:tc>
        <w:tc>
          <w:tcPr>
            <w:tcW w:w="2119"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 xml:space="preserve">基本支出  </w:t>
            </w:r>
          </w:p>
        </w:tc>
        <w:tc>
          <w:tcPr>
            <w:tcW w:w="21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项目支出</w:t>
            </w:r>
          </w:p>
        </w:tc>
        <w:tc>
          <w:tcPr>
            <w:tcW w:w="212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r>
      <w:tr w:rsidR="005F2954">
        <w:trPr>
          <w:gridAfter w:val="1"/>
          <w:wAfter w:w="254" w:type="dxa"/>
          <w:trHeight w:val="409"/>
        </w:trPr>
        <w:tc>
          <w:tcPr>
            <w:tcW w:w="1243"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14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11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119"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11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119"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12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r>
      <w:tr w:rsidR="005F2954">
        <w:trPr>
          <w:gridAfter w:val="1"/>
          <w:wAfter w:w="254" w:type="dxa"/>
          <w:trHeight w:val="509"/>
        </w:trPr>
        <w:tc>
          <w:tcPr>
            <w:tcW w:w="1243"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14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11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119"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11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119"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12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r>
      <w:tr w:rsidR="005F2954">
        <w:trPr>
          <w:gridAfter w:val="1"/>
          <w:wAfter w:w="254" w:type="dxa"/>
          <w:trHeight w:val="509"/>
        </w:trPr>
        <w:tc>
          <w:tcPr>
            <w:tcW w:w="26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栏次</w:t>
            </w:r>
          </w:p>
        </w:tc>
        <w:tc>
          <w:tcPr>
            <w:tcW w:w="21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1</w:t>
            </w:r>
          </w:p>
        </w:tc>
        <w:tc>
          <w:tcPr>
            <w:tcW w:w="21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w:t>
            </w:r>
          </w:p>
        </w:tc>
        <w:tc>
          <w:tcPr>
            <w:tcW w:w="21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3</w:t>
            </w:r>
          </w:p>
        </w:tc>
        <w:tc>
          <w:tcPr>
            <w:tcW w:w="21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4</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5</w:t>
            </w:r>
          </w:p>
        </w:tc>
        <w:tc>
          <w:tcPr>
            <w:tcW w:w="21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6</w:t>
            </w:r>
          </w:p>
        </w:tc>
      </w:tr>
      <w:tr w:rsidR="005F2954">
        <w:trPr>
          <w:gridAfter w:val="1"/>
          <w:wAfter w:w="254" w:type="dxa"/>
          <w:trHeight w:val="509"/>
        </w:trPr>
        <w:tc>
          <w:tcPr>
            <w:tcW w:w="26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合计</w:t>
            </w:r>
          </w:p>
        </w:tc>
        <w:tc>
          <w:tcPr>
            <w:tcW w:w="21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1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1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1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1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r>
      <w:tr w:rsidR="005F2954">
        <w:trPr>
          <w:gridAfter w:val="1"/>
          <w:wAfter w:w="254" w:type="dxa"/>
          <w:trHeight w:val="509"/>
        </w:trPr>
        <w:tc>
          <w:tcPr>
            <w:tcW w:w="1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0"/>
                <w:szCs w:val="20"/>
              </w:rPr>
            </w:pPr>
          </w:p>
        </w:tc>
        <w:tc>
          <w:tcPr>
            <w:tcW w:w="21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r>
      <w:tr w:rsidR="005F2954">
        <w:trPr>
          <w:gridAfter w:val="1"/>
          <w:wAfter w:w="254" w:type="dxa"/>
          <w:trHeight w:val="509"/>
        </w:trPr>
        <w:tc>
          <w:tcPr>
            <w:tcW w:w="1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r>
      <w:tr w:rsidR="005F2954">
        <w:trPr>
          <w:gridAfter w:val="1"/>
          <w:wAfter w:w="254" w:type="dxa"/>
          <w:trHeight w:val="509"/>
        </w:trPr>
        <w:tc>
          <w:tcPr>
            <w:tcW w:w="1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0"/>
                <w:szCs w:val="20"/>
              </w:rPr>
            </w:pPr>
          </w:p>
        </w:tc>
        <w:tc>
          <w:tcPr>
            <w:tcW w:w="21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r>
      <w:tr w:rsidR="005F2954">
        <w:trPr>
          <w:gridAfter w:val="1"/>
          <w:wAfter w:w="254" w:type="dxa"/>
          <w:trHeight w:val="509"/>
        </w:trPr>
        <w:tc>
          <w:tcPr>
            <w:tcW w:w="1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r>
      <w:tr w:rsidR="005F2954">
        <w:trPr>
          <w:gridAfter w:val="1"/>
          <w:wAfter w:w="254" w:type="dxa"/>
          <w:trHeight w:val="509"/>
        </w:trPr>
        <w:tc>
          <w:tcPr>
            <w:tcW w:w="1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r>
      <w:tr w:rsidR="005F2954">
        <w:trPr>
          <w:gridAfter w:val="1"/>
          <w:wAfter w:w="254" w:type="dxa"/>
          <w:trHeight w:val="509"/>
        </w:trPr>
        <w:tc>
          <w:tcPr>
            <w:tcW w:w="1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21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r>
      <w:tr w:rsidR="005F2954">
        <w:trPr>
          <w:gridAfter w:val="1"/>
          <w:wAfter w:w="254" w:type="dxa"/>
          <w:trHeight w:val="725"/>
        </w:trPr>
        <w:tc>
          <w:tcPr>
            <w:tcW w:w="15360" w:type="dxa"/>
            <w:gridSpan w:val="17"/>
            <w:tcBorders>
              <w:top w:val="nil"/>
              <w:left w:val="nil"/>
              <w:bottom w:val="nil"/>
              <w:right w:val="nil"/>
            </w:tcBorders>
            <w:shd w:val="clear" w:color="auto" w:fill="auto"/>
            <w:vAlign w:val="center"/>
          </w:tcPr>
          <w:p w:rsidR="005F2954" w:rsidRDefault="008C774F">
            <w:pPr>
              <w:widowControl/>
              <w:jc w:val="left"/>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注：本表反映部门本年度政府性基金预算财政拨款收入、支出及结转和结余情况。</w:t>
            </w:r>
          </w:p>
          <w:p w:rsidR="005F2954" w:rsidRDefault="005F2954">
            <w:pPr>
              <w:widowControl/>
              <w:jc w:val="left"/>
              <w:textAlignment w:val="center"/>
              <w:rPr>
                <w:rFonts w:ascii="宋体" w:eastAsia="宋体" w:hAnsi="宋体" w:cs="宋体"/>
                <w:color w:val="000000"/>
                <w:kern w:val="0"/>
                <w:sz w:val="24"/>
                <w:szCs w:val="24"/>
              </w:rPr>
            </w:pPr>
          </w:p>
          <w:p w:rsidR="005F2954" w:rsidRDefault="008C774F" w:rsidP="0043134D">
            <w:pPr>
              <w:widowControl/>
              <w:jc w:val="left"/>
              <w:textAlignment w:val="center"/>
              <w:rPr>
                <w:rFonts w:ascii="宋体" w:eastAsia="宋体" w:hAnsi="宋体" w:cs="宋体"/>
                <w:color w:val="000000"/>
                <w:kern w:val="0"/>
                <w:sz w:val="24"/>
                <w:szCs w:val="24"/>
              </w:rPr>
            </w:pPr>
            <w:r>
              <w:rPr>
                <w:rFonts w:ascii="楷体" w:eastAsia="楷体" w:hAnsi="楷体" w:cs="楷体" w:hint="eastAsia"/>
                <w:b/>
                <w:bCs/>
                <w:kern w:val="0"/>
                <w:sz w:val="24"/>
                <w:szCs w:val="24"/>
              </w:rPr>
              <w:t>说明：我单位没有政府性基金收入，也没有使用政府性基金安排的支出，故本表无数据。</w:t>
            </w:r>
          </w:p>
        </w:tc>
      </w:tr>
    </w:tbl>
    <w:p w:rsidR="005F2954" w:rsidRDefault="005F2954">
      <w:pPr>
        <w:widowControl/>
        <w:jc w:val="center"/>
        <w:rPr>
          <w:rFonts w:ascii="Times New Roman" w:eastAsia="方正小标宋_GBK" w:hAnsi="Times New Roman" w:cs="Times New Roman"/>
          <w:color w:val="000000"/>
          <w:kern w:val="0"/>
          <w:sz w:val="36"/>
          <w:szCs w:val="36"/>
        </w:rPr>
      </w:pPr>
    </w:p>
    <w:p w:rsidR="005F2954" w:rsidRDefault="005F2954">
      <w:pPr>
        <w:widowControl/>
        <w:jc w:val="center"/>
        <w:rPr>
          <w:rFonts w:ascii="Times New Roman" w:eastAsia="方正小标宋_GBK" w:hAnsi="Times New Roman" w:cs="Times New Roman"/>
          <w:color w:val="000000"/>
          <w:kern w:val="0"/>
          <w:sz w:val="36"/>
          <w:szCs w:val="36"/>
        </w:rPr>
      </w:pPr>
    </w:p>
    <w:tbl>
      <w:tblPr>
        <w:tblW w:w="15120" w:type="dxa"/>
        <w:tblInd w:w="93" w:type="dxa"/>
        <w:tblLook w:val="0600"/>
      </w:tblPr>
      <w:tblGrid>
        <w:gridCol w:w="1326"/>
        <w:gridCol w:w="701"/>
        <w:gridCol w:w="2292"/>
        <w:gridCol w:w="3315"/>
        <w:gridCol w:w="3315"/>
        <w:gridCol w:w="4171"/>
      </w:tblGrid>
      <w:tr w:rsidR="005F2954">
        <w:trPr>
          <w:trHeight w:val="963"/>
        </w:trPr>
        <w:tc>
          <w:tcPr>
            <w:tcW w:w="15120" w:type="dxa"/>
            <w:gridSpan w:val="6"/>
            <w:tcBorders>
              <w:top w:val="nil"/>
              <w:left w:val="nil"/>
              <w:bottom w:val="nil"/>
              <w:right w:val="nil"/>
            </w:tcBorders>
            <w:shd w:val="clear" w:color="auto" w:fill="FFFFFF"/>
            <w:vAlign w:val="center"/>
          </w:tcPr>
          <w:p w:rsidR="005F2954" w:rsidRDefault="008C774F">
            <w:pPr>
              <w:widowControl/>
              <w:jc w:val="center"/>
              <w:textAlignment w:val="center"/>
              <w:rPr>
                <w:rFonts w:ascii="华文中宋" w:eastAsia="华文中宋" w:hAnsi="华文中宋" w:cs="华文中宋"/>
                <w:color w:val="000000"/>
                <w:sz w:val="32"/>
                <w:szCs w:val="32"/>
              </w:rPr>
            </w:pPr>
            <w:r>
              <w:rPr>
                <w:rFonts w:ascii="华文中宋" w:eastAsia="华文中宋" w:hAnsi="华文中宋" w:cs="华文中宋" w:hint="eastAsia"/>
                <w:color w:val="000000"/>
                <w:kern w:val="0"/>
                <w:sz w:val="32"/>
                <w:szCs w:val="32"/>
              </w:rPr>
              <w:t>国有资本经营预算财政拨款支出决算表</w:t>
            </w:r>
          </w:p>
        </w:tc>
      </w:tr>
      <w:tr w:rsidR="005F2954">
        <w:trPr>
          <w:trHeight w:val="417"/>
        </w:trPr>
        <w:tc>
          <w:tcPr>
            <w:tcW w:w="1326" w:type="dxa"/>
            <w:tcBorders>
              <w:top w:val="nil"/>
              <w:left w:val="nil"/>
              <w:bottom w:val="nil"/>
              <w:right w:val="nil"/>
            </w:tcBorders>
            <w:shd w:val="clear" w:color="auto" w:fill="FFFFFF"/>
            <w:vAlign w:val="center"/>
          </w:tcPr>
          <w:p w:rsidR="005F2954" w:rsidRDefault="005F2954">
            <w:pPr>
              <w:jc w:val="center"/>
              <w:rPr>
                <w:rFonts w:ascii="宋体" w:eastAsia="宋体" w:hAnsi="宋体" w:cs="宋体"/>
                <w:color w:val="000000"/>
                <w:sz w:val="20"/>
                <w:szCs w:val="20"/>
              </w:rPr>
            </w:pPr>
          </w:p>
        </w:tc>
        <w:tc>
          <w:tcPr>
            <w:tcW w:w="701" w:type="dxa"/>
            <w:tcBorders>
              <w:top w:val="nil"/>
              <w:left w:val="nil"/>
              <w:bottom w:val="nil"/>
              <w:right w:val="nil"/>
            </w:tcBorders>
            <w:shd w:val="clear" w:color="auto" w:fill="FFFFFF"/>
            <w:vAlign w:val="center"/>
          </w:tcPr>
          <w:p w:rsidR="005F2954" w:rsidRDefault="005F2954">
            <w:pPr>
              <w:jc w:val="center"/>
              <w:rPr>
                <w:rFonts w:ascii="宋体" w:eastAsia="宋体" w:hAnsi="宋体" w:cs="宋体"/>
                <w:color w:val="000000"/>
                <w:sz w:val="20"/>
                <w:szCs w:val="20"/>
              </w:rPr>
            </w:pPr>
          </w:p>
        </w:tc>
        <w:tc>
          <w:tcPr>
            <w:tcW w:w="2292" w:type="dxa"/>
            <w:tcBorders>
              <w:top w:val="nil"/>
              <w:left w:val="nil"/>
              <w:bottom w:val="nil"/>
              <w:right w:val="nil"/>
            </w:tcBorders>
            <w:shd w:val="clear" w:color="auto" w:fill="FFFFFF"/>
            <w:vAlign w:val="center"/>
          </w:tcPr>
          <w:p w:rsidR="005F2954" w:rsidRDefault="005F2954">
            <w:pPr>
              <w:jc w:val="center"/>
              <w:rPr>
                <w:rFonts w:ascii="宋体" w:eastAsia="宋体" w:hAnsi="宋体" w:cs="宋体"/>
                <w:color w:val="000000"/>
                <w:sz w:val="20"/>
                <w:szCs w:val="20"/>
              </w:rPr>
            </w:pPr>
          </w:p>
        </w:tc>
        <w:tc>
          <w:tcPr>
            <w:tcW w:w="3315" w:type="dxa"/>
            <w:tcBorders>
              <w:top w:val="nil"/>
              <w:left w:val="nil"/>
              <w:bottom w:val="nil"/>
              <w:right w:val="nil"/>
            </w:tcBorders>
            <w:shd w:val="clear" w:color="auto" w:fill="FFFFFF"/>
            <w:vAlign w:val="center"/>
          </w:tcPr>
          <w:p w:rsidR="005F2954" w:rsidRDefault="005F2954">
            <w:pPr>
              <w:rPr>
                <w:rFonts w:ascii="宋体" w:eastAsia="宋体" w:hAnsi="宋体" w:cs="宋体"/>
                <w:color w:val="000000"/>
                <w:sz w:val="20"/>
                <w:szCs w:val="20"/>
              </w:rPr>
            </w:pPr>
          </w:p>
        </w:tc>
        <w:tc>
          <w:tcPr>
            <w:tcW w:w="3315" w:type="dxa"/>
            <w:tcBorders>
              <w:top w:val="nil"/>
              <w:left w:val="nil"/>
              <w:bottom w:val="nil"/>
              <w:right w:val="nil"/>
            </w:tcBorders>
            <w:shd w:val="clear" w:color="auto" w:fill="FFFFFF"/>
            <w:vAlign w:val="center"/>
          </w:tcPr>
          <w:p w:rsidR="005F2954" w:rsidRDefault="005F2954">
            <w:pPr>
              <w:rPr>
                <w:rFonts w:ascii="宋体" w:eastAsia="宋体" w:hAnsi="宋体" w:cs="宋体"/>
                <w:color w:val="000000"/>
                <w:sz w:val="20"/>
                <w:szCs w:val="20"/>
              </w:rPr>
            </w:pPr>
          </w:p>
        </w:tc>
        <w:tc>
          <w:tcPr>
            <w:tcW w:w="0" w:type="auto"/>
            <w:tcBorders>
              <w:top w:val="nil"/>
              <w:left w:val="nil"/>
              <w:bottom w:val="nil"/>
              <w:right w:val="nil"/>
            </w:tcBorders>
            <w:shd w:val="clear" w:color="auto" w:fill="FFFFFF"/>
            <w:noWrap/>
            <w:vAlign w:val="center"/>
          </w:tcPr>
          <w:p w:rsidR="005F2954" w:rsidRDefault="008C774F">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公开08表</w:t>
            </w:r>
          </w:p>
        </w:tc>
      </w:tr>
      <w:tr w:rsidR="0043134D" w:rsidTr="00F81C2F">
        <w:trPr>
          <w:trHeight w:val="417"/>
        </w:trPr>
        <w:tc>
          <w:tcPr>
            <w:tcW w:w="4319" w:type="dxa"/>
            <w:gridSpan w:val="3"/>
            <w:tcBorders>
              <w:top w:val="nil"/>
              <w:left w:val="nil"/>
              <w:bottom w:val="nil"/>
              <w:right w:val="nil"/>
            </w:tcBorders>
            <w:shd w:val="clear" w:color="auto" w:fill="FFFFFF"/>
            <w:noWrap/>
            <w:vAlign w:val="center"/>
          </w:tcPr>
          <w:p w:rsidR="0043134D" w:rsidRDefault="0043134D">
            <w:pPr>
              <w:jc w:val="center"/>
              <w:rPr>
                <w:rFonts w:ascii="宋体" w:eastAsia="宋体" w:hAnsi="宋体" w:cs="宋体"/>
                <w:color w:val="000000"/>
                <w:sz w:val="20"/>
                <w:szCs w:val="20"/>
              </w:rPr>
            </w:pPr>
            <w:r>
              <w:rPr>
                <w:rFonts w:ascii="宋体" w:eastAsia="宋体" w:hAnsi="宋体" w:cs="宋体" w:hint="eastAsia"/>
                <w:color w:val="000000"/>
                <w:kern w:val="0"/>
                <w:sz w:val="20"/>
                <w:szCs w:val="20"/>
              </w:rPr>
              <w:t>部门：</w:t>
            </w:r>
            <w:r w:rsidRPr="0043134D">
              <w:rPr>
                <w:rFonts w:ascii="宋体" w:eastAsia="宋体" w:hAnsi="宋体" w:cs="宋体" w:hint="eastAsia"/>
                <w:color w:val="000000"/>
                <w:kern w:val="0"/>
                <w:sz w:val="20"/>
                <w:szCs w:val="20"/>
              </w:rPr>
              <w:t>湖南工程学院应用技术学院</w:t>
            </w:r>
          </w:p>
        </w:tc>
        <w:tc>
          <w:tcPr>
            <w:tcW w:w="3315" w:type="dxa"/>
            <w:tcBorders>
              <w:top w:val="nil"/>
              <w:left w:val="nil"/>
              <w:bottom w:val="nil"/>
              <w:right w:val="nil"/>
            </w:tcBorders>
            <w:shd w:val="clear" w:color="auto" w:fill="FFFFFF"/>
            <w:vAlign w:val="center"/>
          </w:tcPr>
          <w:p w:rsidR="0043134D" w:rsidRDefault="0043134D">
            <w:pPr>
              <w:rPr>
                <w:rFonts w:ascii="宋体" w:eastAsia="宋体" w:hAnsi="宋体" w:cs="宋体"/>
                <w:color w:val="000000"/>
                <w:sz w:val="20"/>
                <w:szCs w:val="20"/>
              </w:rPr>
            </w:pPr>
          </w:p>
        </w:tc>
        <w:tc>
          <w:tcPr>
            <w:tcW w:w="3315" w:type="dxa"/>
            <w:tcBorders>
              <w:top w:val="nil"/>
              <w:left w:val="nil"/>
              <w:bottom w:val="nil"/>
              <w:right w:val="nil"/>
            </w:tcBorders>
            <w:shd w:val="clear" w:color="auto" w:fill="FFFFFF"/>
            <w:vAlign w:val="center"/>
          </w:tcPr>
          <w:p w:rsidR="0043134D" w:rsidRDefault="0043134D">
            <w:pPr>
              <w:rPr>
                <w:rFonts w:ascii="宋体" w:eastAsia="宋体" w:hAnsi="宋体" w:cs="宋体"/>
                <w:color w:val="000000"/>
                <w:sz w:val="20"/>
                <w:szCs w:val="20"/>
              </w:rPr>
            </w:pPr>
          </w:p>
        </w:tc>
        <w:tc>
          <w:tcPr>
            <w:tcW w:w="0" w:type="auto"/>
            <w:tcBorders>
              <w:top w:val="nil"/>
              <w:left w:val="nil"/>
              <w:bottom w:val="nil"/>
              <w:right w:val="nil"/>
            </w:tcBorders>
            <w:shd w:val="clear" w:color="auto" w:fill="FFFFFF"/>
            <w:noWrap/>
            <w:vAlign w:val="center"/>
          </w:tcPr>
          <w:p w:rsidR="0043134D" w:rsidRDefault="0043134D">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单位：万元</w:t>
            </w:r>
          </w:p>
        </w:tc>
      </w:tr>
      <w:tr w:rsidR="005F2954">
        <w:trPr>
          <w:trHeight w:val="548"/>
        </w:trPr>
        <w:tc>
          <w:tcPr>
            <w:tcW w:w="43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 xml:space="preserve">项 </w:t>
            </w:r>
            <w:r>
              <w:rPr>
                <w:rStyle w:val="font11"/>
                <w:rFonts w:hint="default"/>
              </w:rPr>
              <w:t>目</w:t>
            </w:r>
          </w:p>
        </w:tc>
        <w:tc>
          <w:tcPr>
            <w:tcW w:w="1080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本年支出</w:t>
            </w:r>
          </w:p>
        </w:tc>
      </w:tr>
      <w:tr w:rsidR="005F2954">
        <w:trPr>
          <w:trHeight w:val="548"/>
        </w:trPr>
        <w:tc>
          <w:tcPr>
            <w:tcW w:w="20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科目代码</w:t>
            </w:r>
          </w:p>
        </w:tc>
        <w:tc>
          <w:tcPr>
            <w:tcW w:w="22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科目名称</w:t>
            </w:r>
          </w:p>
        </w:tc>
        <w:tc>
          <w:tcPr>
            <w:tcW w:w="33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合计</w:t>
            </w:r>
          </w:p>
        </w:tc>
        <w:tc>
          <w:tcPr>
            <w:tcW w:w="33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 xml:space="preserve">基本支出  </w:t>
            </w:r>
          </w:p>
        </w:tc>
        <w:tc>
          <w:tcPr>
            <w:tcW w:w="41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项目支出</w:t>
            </w:r>
          </w:p>
        </w:tc>
      </w:tr>
      <w:tr w:rsidR="005F2954">
        <w:trPr>
          <w:trHeight w:val="548"/>
        </w:trPr>
        <w:tc>
          <w:tcPr>
            <w:tcW w:w="202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2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33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33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41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r>
      <w:tr w:rsidR="005F2954">
        <w:trPr>
          <w:trHeight w:val="548"/>
        </w:trPr>
        <w:tc>
          <w:tcPr>
            <w:tcW w:w="202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2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33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33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41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r>
      <w:tr w:rsidR="005F2954">
        <w:trPr>
          <w:trHeight w:val="548"/>
        </w:trPr>
        <w:tc>
          <w:tcPr>
            <w:tcW w:w="43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栏次</w:t>
            </w: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1</w:t>
            </w: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w:t>
            </w: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3</w:t>
            </w:r>
          </w:p>
        </w:tc>
      </w:tr>
      <w:tr w:rsidR="005F2954">
        <w:trPr>
          <w:trHeight w:val="548"/>
        </w:trPr>
        <w:tc>
          <w:tcPr>
            <w:tcW w:w="43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合计</w:t>
            </w: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r>
      <w:tr w:rsidR="005F2954">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0"/>
                <w:szCs w:val="20"/>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r>
      <w:tr w:rsidR="005F2954">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r>
      <w:tr w:rsidR="005F2954">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0"/>
                <w:szCs w:val="20"/>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r>
      <w:tr w:rsidR="005F2954">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r>
      <w:tr w:rsidR="005F2954">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r>
      <w:tr w:rsidR="005F2954">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rPr>
                <w:rFonts w:ascii="宋体" w:eastAsia="宋体" w:hAnsi="宋体" w:cs="宋体"/>
                <w:color w:val="000000"/>
                <w:sz w:val="24"/>
                <w:szCs w:val="24"/>
              </w:rPr>
            </w:pPr>
          </w:p>
        </w:tc>
      </w:tr>
      <w:tr w:rsidR="005F2954">
        <w:trPr>
          <w:trHeight w:val="976"/>
        </w:trPr>
        <w:tc>
          <w:tcPr>
            <w:tcW w:w="15120" w:type="dxa"/>
            <w:gridSpan w:val="6"/>
            <w:tcBorders>
              <w:top w:val="nil"/>
              <w:left w:val="nil"/>
              <w:bottom w:val="nil"/>
              <w:right w:val="nil"/>
            </w:tcBorders>
            <w:shd w:val="clear" w:color="auto" w:fill="auto"/>
            <w:vAlign w:val="center"/>
          </w:tcPr>
          <w:p w:rsidR="005F2954" w:rsidRDefault="008C774F">
            <w:pPr>
              <w:widowControl/>
              <w:jc w:val="left"/>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注：本表反映部门本年度国有资本经营预算财政拨款支出情况。</w:t>
            </w:r>
          </w:p>
          <w:p w:rsidR="005F2954" w:rsidRDefault="005F2954">
            <w:pPr>
              <w:widowControl/>
              <w:jc w:val="left"/>
              <w:textAlignment w:val="center"/>
              <w:rPr>
                <w:rFonts w:ascii="宋体" w:eastAsia="宋体" w:hAnsi="宋体" w:cs="宋体"/>
                <w:color w:val="000000"/>
                <w:kern w:val="0"/>
                <w:sz w:val="24"/>
                <w:szCs w:val="24"/>
              </w:rPr>
            </w:pPr>
          </w:p>
          <w:p w:rsidR="005F2954" w:rsidRDefault="008C774F" w:rsidP="0043134D">
            <w:pPr>
              <w:widowControl/>
              <w:jc w:val="left"/>
              <w:textAlignment w:val="center"/>
              <w:rPr>
                <w:rFonts w:ascii="宋体" w:eastAsia="宋体" w:hAnsi="宋体" w:cs="宋体"/>
                <w:color w:val="000000"/>
                <w:kern w:val="0"/>
                <w:sz w:val="24"/>
                <w:szCs w:val="24"/>
              </w:rPr>
            </w:pPr>
            <w:r>
              <w:rPr>
                <w:rFonts w:ascii="楷体" w:eastAsia="楷体" w:hAnsi="楷体" w:cs="楷体" w:hint="eastAsia"/>
                <w:b/>
                <w:bCs/>
                <w:kern w:val="0"/>
                <w:sz w:val="24"/>
                <w:szCs w:val="24"/>
              </w:rPr>
              <w:t>说明：我单位没有使用国有资本经营预算安排的支出，故本表无数据。</w:t>
            </w:r>
          </w:p>
        </w:tc>
      </w:tr>
    </w:tbl>
    <w:p w:rsidR="005F2954" w:rsidRDefault="005F2954">
      <w:pPr>
        <w:widowControl/>
        <w:jc w:val="center"/>
        <w:rPr>
          <w:rFonts w:ascii="Times New Roman" w:eastAsia="方正小标宋_GBK" w:hAnsi="Times New Roman" w:cs="Times New Roman"/>
          <w:color w:val="000000"/>
          <w:kern w:val="0"/>
          <w:sz w:val="36"/>
          <w:szCs w:val="36"/>
        </w:rPr>
      </w:pPr>
    </w:p>
    <w:tbl>
      <w:tblPr>
        <w:tblW w:w="15140" w:type="dxa"/>
        <w:tblInd w:w="93" w:type="dxa"/>
        <w:tblLook w:val="0600"/>
      </w:tblPr>
      <w:tblGrid>
        <w:gridCol w:w="1260"/>
        <w:gridCol w:w="1261"/>
        <w:gridCol w:w="1261"/>
        <w:gridCol w:w="1261"/>
        <w:gridCol w:w="1261"/>
        <w:gridCol w:w="1261"/>
        <w:gridCol w:w="1261"/>
        <w:gridCol w:w="1261"/>
        <w:gridCol w:w="1261"/>
        <w:gridCol w:w="1261"/>
        <w:gridCol w:w="1261"/>
        <w:gridCol w:w="1270"/>
      </w:tblGrid>
      <w:tr w:rsidR="005F2954">
        <w:trPr>
          <w:trHeight w:val="840"/>
        </w:trPr>
        <w:tc>
          <w:tcPr>
            <w:tcW w:w="15140" w:type="dxa"/>
            <w:gridSpan w:val="12"/>
            <w:tcBorders>
              <w:top w:val="nil"/>
              <w:left w:val="nil"/>
              <w:bottom w:val="nil"/>
              <w:right w:val="nil"/>
            </w:tcBorders>
            <w:shd w:val="clear" w:color="auto" w:fill="FFFFFF"/>
            <w:vAlign w:val="center"/>
          </w:tcPr>
          <w:p w:rsidR="005F2954" w:rsidRDefault="008C774F">
            <w:pPr>
              <w:widowControl/>
              <w:jc w:val="center"/>
              <w:textAlignment w:val="center"/>
              <w:rPr>
                <w:rFonts w:ascii="华文中宋" w:eastAsia="华文中宋" w:hAnsi="华文中宋" w:cs="华文中宋"/>
                <w:color w:val="000000"/>
                <w:sz w:val="32"/>
                <w:szCs w:val="32"/>
              </w:rPr>
            </w:pPr>
            <w:r>
              <w:rPr>
                <w:rFonts w:ascii="华文中宋" w:eastAsia="华文中宋" w:hAnsi="华文中宋" w:cs="华文中宋" w:hint="eastAsia"/>
                <w:color w:val="000000"/>
                <w:kern w:val="0"/>
                <w:sz w:val="32"/>
                <w:szCs w:val="32"/>
              </w:rPr>
              <w:t>财政拨款“三公”经费支出决算表</w:t>
            </w:r>
          </w:p>
        </w:tc>
      </w:tr>
      <w:tr w:rsidR="005F2954">
        <w:trPr>
          <w:trHeight w:val="420"/>
        </w:trPr>
        <w:tc>
          <w:tcPr>
            <w:tcW w:w="1260" w:type="dxa"/>
            <w:tcBorders>
              <w:top w:val="nil"/>
              <w:left w:val="nil"/>
              <w:bottom w:val="nil"/>
              <w:right w:val="nil"/>
            </w:tcBorders>
            <w:shd w:val="clear" w:color="auto" w:fill="FFFFFF"/>
            <w:vAlign w:val="center"/>
          </w:tcPr>
          <w:p w:rsidR="005F2954" w:rsidRDefault="005F2954">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5F2954" w:rsidRDefault="005F2954">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5F2954" w:rsidRDefault="005F2954">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5F2954" w:rsidRDefault="005F2954">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5F2954" w:rsidRDefault="005F2954">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5F2954" w:rsidRDefault="005F2954">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5F2954" w:rsidRDefault="005F2954">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5F2954" w:rsidRDefault="005F2954">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5F2954" w:rsidRDefault="005F2954">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5F2954" w:rsidRDefault="005F2954">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5F2954" w:rsidRDefault="005F2954">
            <w:pPr>
              <w:rPr>
                <w:rFonts w:ascii="宋体" w:eastAsia="宋体" w:hAnsi="宋体" w:cs="宋体"/>
                <w:color w:val="000000"/>
                <w:sz w:val="20"/>
                <w:szCs w:val="20"/>
              </w:rPr>
            </w:pPr>
          </w:p>
        </w:tc>
        <w:tc>
          <w:tcPr>
            <w:tcW w:w="0" w:type="auto"/>
            <w:tcBorders>
              <w:top w:val="nil"/>
              <w:left w:val="nil"/>
              <w:bottom w:val="nil"/>
              <w:right w:val="nil"/>
            </w:tcBorders>
            <w:shd w:val="clear" w:color="auto" w:fill="FFFFFF"/>
            <w:noWrap/>
            <w:vAlign w:val="center"/>
          </w:tcPr>
          <w:p w:rsidR="005F2954" w:rsidRDefault="008C774F">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公开09表</w:t>
            </w:r>
          </w:p>
        </w:tc>
      </w:tr>
      <w:tr w:rsidR="0043134D" w:rsidTr="00F81C2F">
        <w:trPr>
          <w:trHeight w:val="420"/>
        </w:trPr>
        <w:tc>
          <w:tcPr>
            <w:tcW w:w="3782" w:type="dxa"/>
            <w:gridSpan w:val="3"/>
            <w:tcBorders>
              <w:top w:val="nil"/>
              <w:left w:val="nil"/>
              <w:bottom w:val="nil"/>
              <w:right w:val="nil"/>
            </w:tcBorders>
            <w:shd w:val="clear" w:color="auto" w:fill="FFFFFF"/>
            <w:noWrap/>
            <w:vAlign w:val="center"/>
          </w:tcPr>
          <w:p w:rsidR="0043134D" w:rsidRDefault="0043134D">
            <w:pPr>
              <w:rPr>
                <w:rFonts w:ascii="宋体" w:eastAsia="宋体" w:hAnsi="宋体" w:cs="宋体"/>
                <w:color w:val="000000"/>
                <w:sz w:val="20"/>
                <w:szCs w:val="20"/>
              </w:rPr>
            </w:pPr>
            <w:r>
              <w:rPr>
                <w:rFonts w:ascii="宋体" w:eastAsia="宋体" w:hAnsi="宋体" w:cs="宋体" w:hint="eastAsia"/>
                <w:color w:val="000000"/>
                <w:kern w:val="0"/>
                <w:sz w:val="20"/>
                <w:szCs w:val="20"/>
              </w:rPr>
              <w:t>部门：</w:t>
            </w:r>
            <w:r w:rsidRPr="0043134D">
              <w:rPr>
                <w:rFonts w:ascii="宋体" w:eastAsia="宋体" w:hAnsi="宋体" w:cs="宋体" w:hint="eastAsia"/>
                <w:color w:val="000000"/>
                <w:kern w:val="0"/>
                <w:sz w:val="20"/>
                <w:szCs w:val="20"/>
              </w:rPr>
              <w:t>湖南工程学院应用技术学院</w:t>
            </w:r>
          </w:p>
        </w:tc>
        <w:tc>
          <w:tcPr>
            <w:tcW w:w="1261" w:type="dxa"/>
            <w:tcBorders>
              <w:top w:val="nil"/>
              <w:left w:val="nil"/>
              <w:bottom w:val="nil"/>
              <w:right w:val="nil"/>
            </w:tcBorders>
            <w:shd w:val="clear" w:color="auto" w:fill="FFFFFF"/>
            <w:vAlign w:val="center"/>
          </w:tcPr>
          <w:p w:rsidR="0043134D" w:rsidRDefault="0043134D">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43134D" w:rsidRDefault="0043134D">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43134D" w:rsidRDefault="0043134D">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43134D" w:rsidRDefault="0043134D">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43134D" w:rsidRDefault="0043134D">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43134D" w:rsidRDefault="0043134D">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43134D" w:rsidRDefault="0043134D">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43134D" w:rsidRDefault="0043134D">
            <w:pPr>
              <w:rPr>
                <w:rFonts w:ascii="宋体" w:eastAsia="宋体" w:hAnsi="宋体" w:cs="宋体"/>
                <w:color w:val="000000"/>
                <w:sz w:val="20"/>
                <w:szCs w:val="20"/>
              </w:rPr>
            </w:pPr>
          </w:p>
        </w:tc>
        <w:tc>
          <w:tcPr>
            <w:tcW w:w="0" w:type="auto"/>
            <w:tcBorders>
              <w:top w:val="nil"/>
              <w:left w:val="nil"/>
              <w:bottom w:val="nil"/>
              <w:right w:val="nil"/>
            </w:tcBorders>
            <w:shd w:val="clear" w:color="auto" w:fill="FFFFFF"/>
            <w:noWrap/>
            <w:vAlign w:val="center"/>
          </w:tcPr>
          <w:p w:rsidR="0043134D" w:rsidRDefault="0043134D">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单位：万元</w:t>
            </w:r>
          </w:p>
        </w:tc>
      </w:tr>
      <w:tr w:rsidR="005F2954">
        <w:trPr>
          <w:trHeight w:val="766"/>
        </w:trPr>
        <w:tc>
          <w:tcPr>
            <w:tcW w:w="756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预算数</w:t>
            </w:r>
          </w:p>
        </w:tc>
        <w:tc>
          <w:tcPr>
            <w:tcW w:w="757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决算数</w:t>
            </w:r>
          </w:p>
        </w:tc>
      </w:tr>
      <w:tr w:rsidR="005F2954">
        <w:trPr>
          <w:trHeight w:val="822"/>
        </w:trPr>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合计</w:t>
            </w:r>
          </w:p>
        </w:tc>
        <w:tc>
          <w:tcPr>
            <w:tcW w:w="12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因公出国（境）费</w:t>
            </w:r>
          </w:p>
        </w:tc>
        <w:tc>
          <w:tcPr>
            <w:tcW w:w="37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公务用车购置及运行维护费</w:t>
            </w:r>
          </w:p>
        </w:tc>
        <w:tc>
          <w:tcPr>
            <w:tcW w:w="12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公务接待费</w:t>
            </w:r>
          </w:p>
        </w:tc>
        <w:tc>
          <w:tcPr>
            <w:tcW w:w="12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合计</w:t>
            </w:r>
          </w:p>
        </w:tc>
        <w:tc>
          <w:tcPr>
            <w:tcW w:w="12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因公出国（境）费</w:t>
            </w:r>
          </w:p>
        </w:tc>
        <w:tc>
          <w:tcPr>
            <w:tcW w:w="37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公务用车购置及运行维护费</w:t>
            </w:r>
          </w:p>
        </w:tc>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公务接待费</w:t>
            </w:r>
          </w:p>
        </w:tc>
      </w:tr>
      <w:tr w:rsidR="005F2954">
        <w:trPr>
          <w:trHeight w:val="1274"/>
        </w:trPr>
        <w:tc>
          <w:tcPr>
            <w:tcW w:w="1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2"/>
              </w:rPr>
            </w:pPr>
          </w:p>
        </w:tc>
        <w:tc>
          <w:tcPr>
            <w:tcW w:w="126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2"/>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小计</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w:t>
            </w:r>
            <w:r>
              <w:rPr>
                <w:rFonts w:ascii="宋体" w:eastAsia="宋体" w:hAnsi="宋体" w:cs="宋体" w:hint="eastAsia"/>
                <w:color w:val="000000"/>
                <w:kern w:val="0"/>
                <w:sz w:val="22"/>
              </w:rPr>
              <w:br/>
              <w:t>购置费</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w:t>
            </w:r>
            <w:r>
              <w:rPr>
                <w:rFonts w:ascii="宋体" w:eastAsia="宋体" w:hAnsi="宋体" w:cs="宋体" w:hint="eastAsia"/>
                <w:color w:val="000000"/>
                <w:kern w:val="0"/>
                <w:sz w:val="22"/>
              </w:rPr>
              <w:br/>
              <w:t>运行维护费</w:t>
            </w:r>
          </w:p>
        </w:tc>
        <w:tc>
          <w:tcPr>
            <w:tcW w:w="126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2"/>
              </w:rPr>
            </w:pPr>
          </w:p>
        </w:tc>
        <w:tc>
          <w:tcPr>
            <w:tcW w:w="126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2"/>
              </w:rPr>
            </w:pPr>
          </w:p>
        </w:tc>
        <w:tc>
          <w:tcPr>
            <w:tcW w:w="126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2"/>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小计</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w:t>
            </w:r>
            <w:r>
              <w:rPr>
                <w:rFonts w:ascii="宋体" w:eastAsia="宋体" w:hAnsi="宋体" w:cs="宋体" w:hint="eastAsia"/>
                <w:color w:val="000000"/>
                <w:kern w:val="0"/>
                <w:sz w:val="22"/>
              </w:rPr>
              <w:br/>
              <w:t>购置费</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w:t>
            </w:r>
            <w:r>
              <w:rPr>
                <w:rFonts w:ascii="宋体" w:eastAsia="宋体" w:hAnsi="宋体" w:cs="宋体" w:hint="eastAsia"/>
                <w:color w:val="000000"/>
                <w:kern w:val="0"/>
                <w:sz w:val="22"/>
              </w:rPr>
              <w:br/>
              <w:t>运行维护费</w:t>
            </w:r>
          </w:p>
        </w:tc>
        <w:tc>
          <w:tcPr>
            <w:tcW w:w="12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5F2954">
            <w:pPr>
              <w:jc w:val="center"/>
              <w:rPr>
                <w:rFonts w:ascii="宋体" w:eastAsia="宋体" w:hAnsi="宋体" w:cs="宋体"/>
                <w:color w:val="000000"/>
                <w:sz w:val="22"/>
              </w:rPr>
            </w:pPr>
          </w:p>
        </w:tc>
      </w:tr>
      <w:tr w:rsidR="005F2954">
        <w:trPr>
          <w:trHeight w:val="766"/>
        </w:trPr>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11</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2954" w:rsidRDefault="008C774F">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12</w:t>
            </w:r>
          </w:p>
        </w:tc>
      </w:tr>
      <w:tr w:rsidR="00714661">
        <w:trPr>
          <w:trHeight w:val="1165"/>
        </w:trPr>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661" w:rsidRDefault="00714661" w:rsidP="00714661">
            <w:pPr>
              <w:jc w:val="center"/>
              <w:rPr>
                <w:rFonts w:ascii="宋体" w:eastAsia="宋体" w:hAnsi="宋体" w:cs="宋体"/>
                <w:color w:val="000000"/>
                <w:sz w:val="22"/>
              </w:rPr>
            </w:pPr>
            <w:r>
              <w:rPr>
                <w:rFonts w:ascii="宋体" w:eastAsia="宋体" w:hAnsi="宋体" w:cs="宋体" w:hint="eastAsia"/>
                <w:color w:val="000000"/>
                <w:sz w:val="24"/>
                <w:szCs w:val="24"/>
              </w:rPr>
              <w:t>0.00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661" w:rsidRDefault="00714661" w:rsidP="00F81C2F">
            <w:pPr>
              <w:jc w:val="center"/>
              <w:rPr>
                <w:rFonts w:ascii="宋体" w:eastAsia="宋体" w:hAnsi="宋体" w:cs="宋体"/>
                <w:color w:val="000000"/>
                <w:sz w:val="24"/>
                <w:szCs w:val="24"/>
              </w:rPr>
            </w:pPr>
            <w:r>
              <w:rPr>
                <w:rFonts w:ascii="宋体" w:eastAsia="宋体" w:hAnsi="宋体" w:cs="宋体" w:hint="eastAsia"/>
                <w:color w:val="000000"/>
                <w:sz w:val="24"/>
                <w:szCs w:val="24"/>
              </w:rPr>
              <w:t>0.00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661" w:rsidRDefault="00714661" w:rsidP="00F81C2F">
            <w:pPr>
              <w:jc w:val="center"/>
              <w:rPr>
                <w:rFonts w:ascii="宋体" w:eastAsia="宋体" w:hAnsi="宋体" w:cs="宋体"/>
                <w:color w:val="000000"/>
                <w:sz w:val="24"/>
                <w:szCs w:val="24"/>
              </w:rPr>
            </w:pPr>
            <w:r>
              <w:rPr>
                <w:rFonts w:ascii="宋体" w:eastAsia="宋体" w:hAnsi="宋体" w:cs="宋体" w:hint="eastAsia"/>
                <w:color w:val="000000"/>
                <w:sz w:val="24"/>
                <w:szCs w:val="24"/>
              </w:rPr>
              <w:t>0.00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661" w:rsidRDefault="00714661" w:rsidP="00F81C2F">
            <w:pPr>
              <w:jc w:val="center"/>
              <w:rPr>
                <w:rFonts w:ascii="宋体" w:eastAsia="宋体" w:hAnsi="宋体" w:cs="宋体"/>
                <w:color w:val="000000"/>
                <w:sz w:val="24"/>
                <w:szCs w:val="24"/>
              </w:rPr>
            </w:pPr>
            <w:r>
              <w:rPr>
                <w:rFonts w:ascii="宋体" w:eastAsia="宋体" w:hAnsi="宋体" w:cs="宋体" w:hint="eastAsia"/>
                <w:color w:val="000000"/>
                <w:sz w:val="24"/>
                <w:szCs w:val="24"/>
              </w:rPr>
              <w:t>0.00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661" w:rsidRDefault="00714661" w:rsidP="00F81C2F">
            <w:pPr>
              <w:jc w:val="center"/>
              <w:rPr>
                <w:rFonts w:ascii="宋体" w:eastAsia="宋体" w:hAnsi="宋体" w:cs="宋体"/>
                <w:color w:val="000000"/>
                <w:sz w:val="24"/>
                <w:szCs w:val="24"/>
              </w:rPr>
            </w:pPr>
            <w:r>
              <w:rPr>
                <w:rFonts w:ascii="宋体" w:eastAsia="宋体" w:hAnsi="宋体" w:cs="宋体" w:hint="eastAsia"/>
                <w:color w:val="000000"/>
                <w:sz w:val="24"/>
                <w:szCs w:val="24"/>
              </w:rPr>
              <w:t>0.00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661" w:rsidRDefault="00714661" w:rsidP="00F81C2F">
            <w:pPr>
              <w:jc w:val="center"/>
              <w:rPr>
                <w:rFonts w:ascii="宋体" w:eastAsia="宋体" w:hAnsi="宋体" w:cs="宋体"/>
                <w:color w:val="000000"/>
                <w:sz w:val="24"/>
                <w:szCs w:val="24"/>
              </w:rPr>
            </w:pPr>
            <w:r>
              <w:rPr>
                <w:rFonts w:ascii="宋体" w:eastAsia="宋体" w:hAnsi="宋体" w:cs="宋体" w:hint="eastAsia"/>
                <w:color w:val="000000"/>
                <w:sz w:val="24"/>
                <w:szCs w:val="24"/>
              </w:rPr>
              <w:t>0.00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661" w:rsidRDefault="00714661" w:rsidP="00F81C2F">
            <w:pPr>
              <w:jc w:val="center"/>
              <w:rPr>
                <w:rFonts w:ascii="宋体" w:eastAsia="宋体" w:hAnsi="宋体" w:cs="宋体"/>
                <w:color w:val="000000"/>
                <w:sz w:val="24"/>
                <w:szCs w:val="24"/>
              </w:rPr>
            </w:pPr>
            <w:r>
              <w:rPr>
                <w:rFonts w:ascii="宋体" w:eastAsia="宋体" w:hAnsi="宋体" w:cs="宋体" w:hint="eastAsia"/>
                <w:color w:val="000000"/>
                <w:sz w:val="24"/>
                <w:szCs w:val="24"/>
              </w:rPr>
              <w:t>0.00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661" w:rsidRDefault="00714661" w:rsidP="00F81C2F">
            <w:pPr>
              <w:jc w:val="center"/>
              <w:rPr>
                <w:rFonts w:ascii="宋体" w:eastAsia="宋体" w:hAnsi="宋体" w:cs="宋体"/>
                <w:color w:val="000000"/>
                <w:sz w:val="24"/>
                <w:szCs w:val="24"/>
              </w:rPr>
            </w:pPr>
            <w:r>
              <w:rPr>
                <w:rFonts w:ascii="宋体" w:eastAsia="宋体" w:hAnsi="宋体" w:cs="宋体" w:hint="eastAsia"/>
                <w:color w:val="000000"/>
                <w:sz w:val="24"/>
                <w:szCs w:val="24"/>
              </w:rPr>
              <w:t>0.00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661" w:rsidRDefault="00714661" w:rsidP="00F81C2F">
            <w:pPr>
              <w:jc w:val="center"/>
              <w:rPr>
                <w:rFonts w:ascii="宋体" w:eastAsia="宋体" w:hAnsi="宋体" w:cs="宋体"/>
                <w:color w:val="000000"/>
                <w:sz w:val="24"/>
                <w:szCs w:val="24"/>
              </w:rPr>
            </w:pPr>
            <w:r>
              <w:rPr>
                <w:rFonts w:ascii="宋体" w:eastAsia="宋体" w:hAnsi="宋体" w:cs="宋体" w:hint="eastAsia"/>
                <w:color w:val="000000"/>
                <w:sz w:val="24"/>
                <w:szCs w:val="24"/>
              </w:rPr>
              <w:t>0.00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661" w:rsidRDefault="00714661" w:rsidP="00F81C2F">
            <w:pPr>
              <w:jc w:val="center"/>
              <w:rPr>
                <w:rFonts w:ascii="宋体" w:eastAsia="宋体" w:hAnsi="宋体" w:cs="宋体"/>
                <w:color w:val="000000"/>
                <w:sz w:val="24"/>
                <w:szCs w:val="24"/>
              </w:rPr>
            </w:pPr>
            <w:r>
              <w:rPr>
                <w:rFonts w:ascii="宋体" w:eastAsia="宋体" w:hAnsi="宋体" w:cs="宋体" w:hint="eastAsia"/>
                <w:color w:val="000000"/>
                <w:sz w:val="24"/>
                <w:szCs w:val="24"/>
              </w:rPr>
              <w:t>0.00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661" w:rsidRDefault="00714661" w:rsidP="00F81C2F">
            <w:pPr>
              <w:jc w:val="center"/>
              <w:rPr>
                <w:rFonts w:ascii="宋体" w:eastAsia="宋体" w:hAnsi="宋体" w:cs="宋体"/>
                <w:color w:val="000000"/>
                <w:sz w:val="24"/>
                <w:szCs w:val="24"/>
              </w:rPr>
            </w:pPr>
            <w:r>
              <w:rPr>
                <w:rFonts w:ascii="宋体" w:eastAsia="宋体" w:hAnsi="宋体" w:cs="宋体" w:hint="eastAsia"/>
                <w:color w:val="000000"/>
                <w:sz w:val="24"/>
                <w:szCs w:val="24"/>
              </w:rPr>
              <w:t>0.00</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4661" w:rsidRDefault="00714661" w:rsidP="00714661">
            <w:pPr>
              <w:jc w:val="center"/>
              <w:rPr>
                <w:rFonts w:ascii="宋体" w:eastAsia="宋体" w:hAnsi="宋体" w:cs="宋体"/>
                <w:color w:val="000000"/>
                <w:sz w:val="22"/>
              </w:rPr>
            </w:pPr>
            <w:r>
              <w:rPr>
                <w:rFonts w:ascii="宋体" w:eastAsia="宋体" w:hAnsi="宋体" w:cs="宋体" w:hint="eastAsia"/>
                <w:color w:val="000000"/>
                <w:sz w:val="24"/>
                <w:szCs w:val="24"/>
              </w:rPr>
              <w:t>0.00</w:t>
            </w:r>
          </w:p>
        </w:tc>
      </w:tr>
      <w:tr w:rsidR="005F2954">
        <w:trPr>
          <w:trHeight w:val="1226"/>
        </w:trPr>
        <w:tc>
          <w:tcPr>
            <w:tcW w:w="15140" w:type="dxa"/>
            <w:gridSpan w:val="12"/>
            <w:tcBorders>
              <w:top w:val="nil"/>
              <w:left w:val="nil"/>
              <w:bottom w:val="nil"/>
              <w:right w:val="nil"/>
            </w:tcBorders>
            <w:shd w:val="clear" w:color="auto" w:fill="auto"/>
            <w:vAlign w:val="center"/>
          </w:tcPr>
          <w:p w:rsidR="006728A7" w:rsidRDefault="008C774F" w:rsidP="006728A7">
            <w:pPr>
              <w:widowControl/>
              <w:jc w:val="left"/>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注：本表反映部门本年度财政拨款“三公”经费支出预决算情况。其中，预算数为“三公”经费全年预算数，反映按规定程序调整后的预算数；决算数是包括当年财政拨款和以前年度结转资金安排的实际支出。</w:t>
            </w:r>
          </w:p>
          <w:p w:rsidR="005F2954" w:rsidRPr="006728A7" w:rsidRDefault="006728A7" w:rsidP="006728A7">
            <w:pPr>
              <w:widowControl/>
              <w:jc w:val="left"/>
              <w:textAlignment w:val="center"/>
              <w:rPr>
                <w:rFonts w:ascii="宋体" w:eastAsia="宋体" w:hAnsi="宋体" w:cs="宋体"/>
                <w:b/>
                <w:color w:val="000000"/>
                <w:sz w:val="24"/>
                <w:szCs w:val="24"/>
              </w:rPr>
            </w:pPr>
            <w:r w:rsidRPr="006728A7">
              <w:rPr>
                <w:rFonts w:ascii="楷体" w:eastAsia="楷体" w:hAnsi="楷体" w:cs="楷体" w:hint="eastAsia"/>
                <w:b/>
                <w:bCs/>
                <w:kern w:val="0"/>
                <w:sz w:val="24"/>
                <w:szCs w:val="24"/>
              </w:rPr>
              <w:t>说明：我单位没有财政拨款三公经费支出，故本表无数据。</w:t>
            </w:r>
          </w:p>
        </w:tc>
      </w:tr>
    </w:tbl>
    <w:p w:rsidR="005F2954" w:rsidRDefault="005F2954">
      <w:pPr>
        <w:autoSpaceDE w:val="0"/>
        <w:autoSpaceDN w:val="0"/>
        <w:adjustRightInd w:val="0"/>
        <w:ind w:leftChars="150" w:left="315"/>
        <w:jc w:val="left"/>
        <w:rPr>
          <w:rFonts w:ascii="宋体" w:eastAsia="宋体" w:cs="宋体"/>
          <w:kern w:val="0"/>
          <w:sz w:val="24"/>
          <w:szCs w:val="24"/>
        </w:rPr>
      </w:pPr>
    </w:p>
    <w:p w:rsidR="005F2954" w:rsidRDefault="005F2954">
      <w:pPr>
        <w:autoSpaceDE w:val="0"/>
        <w:autoSpaceDN w:val="0"/>
        <w:adjustRightInd w:val="0"/>
        <w:ind w:leftChars="150" w:left="315"/>
        <w:jc w:val="left"/>
        <w:rPr>
          <w:rFonts w:ascii="宋体" w:eastAsia="宋体" w:cs="宋体"/>
          <w:kern w:val="0"/>
          <w:sz w:val="24"/>
          <w:szCs w:val="24"/>
        </w:rPr>
      </w:pPr>
    </w:p>
    <w:p w:rsidR="005F2954" w:rsidRDefault="008C774F">
      <w:pPr>
        <w:widowControl/>
        <w:rPr>
          <w:sz w:val="72"/>
          <w:szCs w:val="72"/>
        </w:rPr>
        <w:sectPr w:rsidR="005F2954">
          <w:pgSz w:w="16838" w:h="11906" w:orient="landscape"/>
          <w:pgMar w:top="720" w:right="720" w:bottom="720" w:left="720" w:header="851" w:footer="992" w:gutter="0"/>
          <w:cols w:space="425"/>
          <w:docGrid w:type="lines" w:linePitch="312"/>
        </w:sectPr>
      </w:pPr>
      <w:r>
        <w:br w:type="page"/>
      </w:r>
    </w:p>
    <w:p w:rsidR="005F2954" w:rsidRDefault="005F2954">
      <w:pPr>
        <w:pStyle w:val="Default"/>
        <w:rPr>
          <w:sz w:val="72"/>
          <w:szCs w:val="72"/>
        </w:rPr>
      </w:pPr>
    </w:p>
    <w:p w:rsidR="005F2954" w:rsidRDefault="005F2954">
      <w:pPr>
        <w:pStyle w:val="Default"/>
        <w:jc w:val="center"/>
        <w:rPr>
          <w:rFonts w:ascii="方正小标宋_GBK" w:eastAsia="方正小标宋_GBK" w:hAnsi="方正小标宋_GBK" w:cs="方正小标宋_GBK"/>
          <w:sz w:val="72"/>
          <w:szCs w:val="72"/>
        </w:rPr>
      </w:pPr>
    </w:p>
    <w:p w:rsidR="005F2954" w:rsidRDefault="008C774F">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第三部分</w:t>
      </w:r>
    </w:p>
    <w:p w:rsidR="005F2954" w:rsidRDefault="005F2954">
      <w:pPr>
        <w:pStyle w:val="Default"/>
        <w:jc w:val="center"/>
        <w:rPr>
          <w:rFonts w:ascii="方正小标宋_GBK" w:eastAsia="方正小标宋_GBK" w:hAnsi="方正小标宋_GBK" w:cs="方正小标宋_GBK"/>
          <w:sz w:val="70"/>
          <w:szCs w:val="70"/>
        </w:rPr>
      </w:pPr>
    </w:p>
    <w:p w:rsidR="005F2954" w:rsidRDefault="008C774F">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0"/>
          <w:szCs w:val="70"/>
        </w:rPr>
        <w:t>202</w:t>
      </w:r>
      <w:r w:rsidR="002A304D">
        <w:rPr>
          <w:rFonts w:ascii="方正小标宋_GBK" w:eastAsia="方正小标宋_GBK" w:hAnsi="方正小标宋_GBK" w:cs="方正小标宋_GBK" w:hint="eastAsia"/>
          <w:sz w:val="70"/>
          <w:szCs w:val="70"/>
        </w:rPr>
        <w:t>3</w:t>
      </w:r>
      <w:r>
        <w:rPr>
          <w:rFonts w:ascii="方正小标宋_GBK" w:eastAsia="方正小标宋_GBK" w:hAnsi="方正小标宋_GBK" w:cs="方正小标宋_GBK" w:hint="eastAsia"/>
          <w:sz w:val="70"/>
          <w:szCs w:val="70"/>
        </w:rPr>
        <w:t>年度部门决算情况说明</w:t>
      </w:r>
    </w:p>
    <w:p w:rsidR="005F2954" w:rsidRDefault="008C774F">
      <w:pPr>
        <w:widowControl/>
        <w:jc w:val="left"/>
        <w:rPr>
          <w:rFonts w:asciiTheme="minorEastAsia" w:hAnsiTheme="minorEastAsia"/>
          <w:sz w:val="32"/>
          <w:szCs w:val="32"/>
        </w:rPr>
      </w:pPr>
      <w:r>
        <w:br w:type="page"/>
      </w:r>
    </w:p>
    <w:p w:rsidR="005F2954" w:rsidRDefault="008C774F">
      <w:pPr>
        <w:pStyle w:val="Default"/>
        <w:spacing w:line="600" w:lineRule="exact"/>
        <w:ind w:firstLineChars="200" w:firstLine="640"/>
        <w:rPr>
          <w:rFonts w:hAnsi="黑体"/>
          <w:bCs/>
          <w:sz w:val="32"/>
          <w:szCs w:val="32"/>
        </w:rPr>
      </w:pPr>
      <w:r>
        <w:rPr>
          <w:rFonts w:hAnsi="黑体" w:hint="eastAsia"/>
          <w:bCs/>
          <w:sz w:val="32"/>
          <w:szCs w:val="32"/>
        </w:rPr>
        <w:lastRenderedPageBreak/>
        <w:t>一、收入支出决算总体情况说明</w:t>
      </w:r>
    </w:p>
    <w:p w:rsidR="00DA7E58" w:rsidRPr="00DA7E58" w:rsidRDefault="00DA7E58" w:rsidP="00DA7E58">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sidRPr="00DA7E58">
        <w:rPr>
          <w:rFonts w:ascii="Times New Roman" w:eastAsia="仿宋_GB2312" w:hAnsi="Times New Roman" w:hint="eastAsia"/>
          <w:sz w:val="32"/>
          <w:szCs w:val="32"/>
        </w:rPr>
        <w:t>02</w:t>
      </w:r>
      <w:r w:rsidR="002A304D">
        <w:rPr>
          <w:rFonts w:ascii="Times New Roman" w:eastAsia="仿宋_GB2312" w:hAnsi="Times New Roman" w:hint="eastAsia"/>
          <w:sz w:val="32"/>
          <w:szCs w:val="32"/>
        </w:rPr>
        <w:t>3</w:t>
      </w:r>
      <w:r>
        <w:rPr>
          <w:rFonts w:ascii="Times New Roman" w:eastAsia="仿宋_GB2312" w:hAnsi="Times New Roman" w:hint="eastAsia"/>
          <w:sz w:val="32"/>
          <w:szCs w:val="32"/>
        </w:rPr>
        <w:t>年度本单位</w:t>
      </w:r>
      <w:r w:rsidRPr="00DA7E58">
        <w:rPr>
          <w:rFonts w:ascii="Times New Roman" w:eastAsia="仿宋_GB2312" w:hAnsi="Times New Roman" w:hint="eastAsia"/>
          <w:sz w:val="32"/>
          <w:szCs w:val="32"/>
        </w:rPr>
        <w:t>决算总收入</w:t>
      </w:r>
      <w:r w:rsidR="002A304D">
        <w:rPr>
          <w:rFonts w:ascii="Times New Roman" w:eastAsia="仿宋_GB2312" w:hAnsi="Times New Roman" w:hint="eastAsia"/>
          <w:sz w:val="32"/>
          <w:szCs w:val="32"/>
        </w:rPr>
        <w:t>7</w:t>
      </w:r>
      <w:r w:rsidR="004916B2">
        <w:rPr>
          <w:rFonts w:ascii="Times New Roman" w:eastAsia="仿宋_GB2312" w:hAnsi="Times New Roman" w:hint="eastAsia"/>
          <w:sz w:val="32"/>
          <w:szCs w:val="32"/>
        </w:rPr>
        <w:t>,</w:t>
      </w:r>
      <w:r w:rsidR="002A304D">
        <w:rPr>
          <w:rFonts w:ascii="Times New Roman" w:eastAsia="仿宋_GB2312" w:hAnsi="Times New Roman" w:hint="eastAsia"/>
          <w:sz w:val="32"/>
          <w:szCs w:val="32"/>
        </w:rPr>
        <w:t>728.35</w:t>
      </w:r>
      <w:r>
        <w:rPr>
          <w:rFonts w:ascii="Times New Roman" w:eastAsia="仿宋_GB2312" w:hAnsi="Times New Roman" w:hint="eastAsia"/>
          <w:sz w:val="32"/>
          <w:szCs w:val="32"/>
        </w:rPr>
        <w:t>万元</w:t>
      </w:r>
      <w:r w:rsidRPr="00DA7E58">
        <w:rPr>
          <w:rFonts w:ascii="Times New Roman" w:eastAsia="仿宋_GB2312" w:hAnsi="Times New Roman" w:hint="eastAsia"/>
          <w:sz w:val="32"/>
          <w:szCs w:val="32"/>
        </w:rPr>
        <w:t xml:space="preserve">, </w:t>
      </w:r>
      <w:r w:rsidRPr="00DA7E58">
        <w:rPr>
          <w:rFonts w:ascii="Times New Roman" w:eastAsia="仿宋_GB2312" w:hAnsi="Times New Roman" w:hint="eastAsia"/>
          <w:sz w:val="32"/>
          <w:szCs w:val="32"/>
        </w:rPr>
        <w:t>与</w:t>
      </w:r>
      <w:r w:rsidRPr="00DA7E58">
        <w:rPr>
          <w:rFonts w:ascii="Times New Roman" w:eastAsia="仿宋_GB2312" w:hAnsi="Times New Roman" w:hint="eastAsia"/>
          <w:sz w:val="32"/>
          <w:szCs w:val="32"/>
        </w:rPr>
        <w:t>202</w:t>
      </w:r>
      <w:r w:rsidR="002A304D">
        <w:rPr>
          <w:rFonts w:ascii="Times New Roman" w:eastAsia="仿宋_GB2312" w:hAnsi="Times New Roman" w:hint="eastAsia"/>
          <w:sz w:val="32"/>
          <w:szCs w:val="32"/>
        </w:rPr>
        <w:t>2</w:t>
      </w:r>
      <w:r w:rsidRPr="00DA7E58">
        <w:rPr>
          <w:rFonts w:ascii="Times New Roman" w:eastAsia="仿宋_GB2312" w:hAnsi="Times New Roman" w:hint="eastAsia"/>
          <w:sz w:val="32"/>
          <w:szCs w:val="32"/>
        </w:rPr>
        <w:t>年相比，总收入增加</w:t>
      </w:r>
      <w:r w:rsidR="005B62E3">
        <w:rPr>
          <w:rFonts w:ascii="Times New Roman" w:eastAsia="仿宋_GB2312" w:hAnsi="Times New Roman" w:hint="eastAsia"/>
          <w:sz w:val="32"/>
          <w:szCs w:val="32"/>
        </w:rPr>
        <w:t>67.76</w:t>
      </w:r>
      <w:r w:rsidRPr="00DA7E58">
        <w:rPr>
          <w:rFonts w:ascii="Times New Roman" w:eastAsia="仿宋_GB2312" w:hAnsi="Times New Roman" w:hint="eastAsia"/>
          <w:sz w:val="32"/>
          <w:szCs w:val="32"/>
        </w:rPr>
        <w:t>万元，增加</w:t>
      </w:r>
      <w:r w:rsidR="00251194">
        <w:rPr>
          <w:rFonts w:ascii="Times New Roman" w:eastAsia="仿宋_GB2312" w:hAnsi="Times New Roman" w:hint="eastAsia"/>
          <w:sz w:val="32"/>
          <w:szCs w:val="32"/>
        </w:rPr>
        <w:t>0.88</w:t>
      </w:r>
      <w:r w:rsidRPr="00DA7E58">
        <w:rPr>
          <w:rFonts w:ascii="Times New Roman" w:eastAsia="仿宋_GB2312" w:hAnsi="Times New Roman" w:hint="eastAsia"/>
          <w:sz w:val="32"/>
          <w:szCs w:val="32"/>
        </w:rPr>
        <w:t>%</w:t>
      </w:r>
      <w:r w:rsidRPr="00DA7E58">
        <w:rPr>
          <w:rFonts w:ascii="Times New Roman" w:eastAsia="仿宋_GB2312" w:hAnsi="Times New Roman" w:hint="eastAsia"/>
          <w:sz w:val="32"/>
          <w:szCs w:val="32"/>
        </w:rPr>
        <w:t>，总支出</w:t>
      </w:r>
      <w:r w:rsidR="00251194">
        <w:rPr>
          <w:rFonts w:ascii="Times New Roman" w:eastAsia="仿宋_GB2312" w:hAnsi="Times New Roman" w:hint="eastAsia"/>
          <w:sz w:val="32"/>
          <w:szCs w:val="32"/>
        </w:rPr>
        <w:t>7</w:t>
      </w:r>
      <w:r w:rsidR="004916B2">
        <w:rPr>
          <w:rFonts w:ascii="Times New Roman" w:eastAsia="仿宋_GB2312" w:hAnsi="Times New Roman" w:hint="eastAsia"/>
          <w:sz w:val="32"/>
          <w:szCs w:val="32"/>
        </w:rPr>
        <w:t>,</w:t>
      </w:r>
      <w:r w:rsidR="00251194">
        <w:rPr>
          <w:rFonts w:ascii="Times New Roman" w:eastAsia="仿宋_GB2312" w:hAnsi="Times New Roman" w:hint="eastAsia"/>
          <w:sz w:val="32"/>
          <w:szCs w:val="32"/>
        </w:rPr>
        <w:t>593.33</w:t>
      </w:r>
      <w:r w:rsidRPr="00DA7E58">
        <w:rPr>
          <w:rFonts w:ascii="Times New Roman" w:eastAsia="仿宋_GB2312" w:hAnsi="Times New Roman" w:hint="eastAsia"/>
          <w:sz w:val="32"/>
          <w:szCs w:val="32"/>
        </w:rPr>
        <w:t>万元，与</w:t>
      </w:r>
      <w:r w:rsidRPr="00DA7E58">
        <w:rPr>
          <w:rFonts w:ascii="Times New Roman" w:eastAsia="仿宋_GB2312" w:hAnsi="Times New Roman" w:hint="eastAsia"/>
          <w:sz w:val="32"/>
          <w:szCs w:val="32"/>
        </w:rPr>
        <w:t>202</w:t>
      </w:r>
      <w:r w:rsidR="002A304D">
        <w:rPr>
          <w:rFonts w:ascii="Times New Roman" w:eastAsia="仿宋_GB2312" w:hAnsi="Times New Roman" w:hint="eastAsia"/>
          <w:sz w:val="32"/>
          <w:szCs w:val="32"/>
        </w:rPr>
        <w:t>2</w:t>
      </w:r>
      <w:r w:rsidRPr="00DA7E58">
        <w:rPr>
          <w:rFonts w:ascii="Times New Roman" w:eastAsia="仿宋_GB2312" w:hAnsi="Times New Roman" w:hint="eastAsia"/>
          <w:sz w:val="32"/>
          <w:szCs w:val="32"/>
        </w:rPr>
        <w:t>年相比，总支出减少</w:t>
      </w:r>
      <w:r w:rsidR="00251194">
        <w:rPr>
          <w:rFonts w:ascii="Times New Roman" w:eastAsia="仿宋_GB2312" w:hAnsi="Times New Roman" w:hint="eastAsia"/>
          <w:sz w:val="32"/>
          <w:szCs w:val="32"/>
        </w:rPr>
        <w:t>131. 6</w:t>
      </w:r>
      <w:r w:rsidRPr="00DA7E58">
        <w:rPr>
          <w:rFonts w:ascii="Times New Roman" w:eastAsia="仿宋_GB2312" w:hAnsi="Times New Roman" w:hint="eastAsia"/>
          <w:sz w:val="32"/>
          <w:szCs w:val="32"/>
        </w:rPr>
        <w:t>万元，降幅</w:t>
      </w:r>
      <w:r w:rsidR="00251194">
        <w:rPr>
          <w:rFonts w:ascii="Times New Roman" w:eastAsia="仿宋_GB2312" w:hAnsi="Times New Roman" w:hint="eastAsia"/>
          <w:sz w:val="32"/>
          <w:szCs w:val="32"/>
        </w:rPr>
        <w:t>1.7</w:t>
      </w:r>
      <w:r w:rsidRPr="00DA7E58">
        <w:rPr>
          <w:rFonts w:ascii="Times New Roman" w:eastAsia="仿宋_GB2312" w:hAnsi="Times New Roman" w:hint="eastAsia"/>
          <w:sz w:val="32"/>
          <w:szCs w:val="32"/>
        </w:rPr>
        <w:t>%</w:t>
      </w:r>
      <w:r w:rsidRPr="00DA7E58">
        <w:rPr>
          <w:rFonts w:ascii="Times New Roman" w:eastAsia="仿宋_GB2312" w:hAnsi="Times New Roman" w:hint="eastAsia"/>
          <w:sz w:val="32"/>
          <w:szCs w:val="32"/>
        </w:rPr>
        <w:t>。</w:t>
      </w:r>
    </w:p>
    <w:p w:rsidR="00340A5B" w:rsidRDefault="00DA7E58" w:rsidP="00340A5B">
      <w:pPr>
        <w:snapToGrid w:val="0"/>
        <w:spacing w:line="520" w:lineRule="exact"/>
        <w:ind w:firstLineChars="200" w:firstLine="640"/>
        <w:rPr>
          <w:rFonts w:ascii="仿宋_GB2312" w:eastAsia="仿宋_GB2312" w:hAnsi="仿宋"/>
          <w:sz w:val="32"/>
          <w:szCs w:val="32"/>
        </w:rPr>
      </w:pPr>
      <w:r w:rsidRPr="00DA7E58">
        <w:rPr>
          <w:rFonts w:ascii="Times New Roman" w:eastAsia="仿宋_GB2312" w:hAnsi="Times New Roman" w:hint="eastAsia"/>
          <w:sz w:val="32"/>
          <w:szCs w:val="32"/>
        </w:rPr>
        <w:t>202</w:t>
      </w:r>
      <w:r w:rsidR="00251194">
        <w:rPr>
          <w:rFonts w:ascii="Times New Roman" w:eastAsia="仿宋_GB2312" w:hAnsi="Times New Roman" w:hint="eastAsia"/>
          <w:sz w:val="32"/>
          <w:szCs w:val="32"/>
        </w:rPr>
        <w:t>3</w:t>
      </w:r>
      <w:r w:rsidRPr="00DA7E58">
        <w:rPr>
          <w:rFonts w:ascii="Times New Roman" w:eastAsia="仿宋_GB2312" w:hAnsi="Times New Roman" w:hint="eastAsia"/>
          <w:sz w:val="32"/>
          <w:szCs w:val="32"/>
        </w:rPr>
        <w:t>年总收入较</w:t>
      </w:r>
      <w:r w:rsidRPr="00DA7E58">
        <w:rPr>
          <w:rFonts w:ascii="Times New Roman" w:eastAsia="仿宋_GB2312" w:hAnsi="Times New Roman" w:hint="eastAsia"/>
          <w:sz w:val="32"/>
          <w:szCs w:val="32"/>
        </w:rPr>
        <w:t>202</w:t>
      </w:r>
      <w:r w:rsidR="00251194">
        <w:rPr>
          <w:rFonts w:ascii="Times New Roman" w:eastAsia="仿宋_GB2312" w:hAnsi="Times New Roman" w:hint="eastAsia"/>
          <w:sz w:val="32"/>
          <w:szCs w:val="32"/>
        </w:rPr>
        <w:t>2</w:t>
      </w:r>
      <w:r w:rsidRPr="00DA7E58">
        <w:rPr>
          <w:rFonts w:ascii="Times New Roman" w:eastAsia="仿宋_GB2312" w:hAnsi="Times New Roman" w:hint="eastAsia"/>
          <w:sz w:val="32"/>
          <w:szCs w:val="32"/>
        </w:rPr>
        <w:t>年增加</w:t>
      </w:r>
      <w:r w:rsidR="00251194">
        <w:rPr>
          <w:rFonts w:ascii="Times New Roman" w:eastAsia="仿宋_GB2312" w:hAnsi="Times New Roman" w:hint="eastAsia"/>
          <w:sz w:val="32"/>
          <w:szCs w:val="32"/>
        </w:rPr>
        <w:t>67.76</w:t>
      </w:r>
      <w:r w:rsidRPr="00DA7E58">
        <w:rPr>
          <w:rFonts w:ascii="Times New Roman" w:eastAsia="仿宋_GB2312" w:hAnsi="Times New Roman" w:hint="eastAsia"/>
          <w:sz w:val="32"/>
          <w:szCs w:val="32"/>
        </w:rPr>
        <w:t>万元，主要原因：</w:t>
      </w:r>
      <w:r w:rsidRPr="00DA7E58">
        <w:rPr>
          <w:rFonts w:ascii="Times New Roman" w:eastAsia="仿宋_GB2312" w:hAnsi="Times New Roman" w:hint="eastAsia"/>
          <w:sz w:val="32"/>
          <w:szCs w:val="32"/>
        </w:rPr>
        <w:t>1</w:t>
      </w:r>
      <w:r w:rsidRPr="00DA7E58">
        <w:rPr>
          <w:rFonts w:ascii="Times New Roman" w:eastAsia="仿宋_GB2312" w:hAnsi="Times New Roman" w:hint="eastAsia"/>
          <w:sz w:val="32"/>
          <w:szCs w:val="32"/>
        </w:rPr>
        <w:t>、财政拨款收入</w:t>
      </w:r>
      <w:r w:rsidR="00251194">
        <w:rPr>
          <w:rFonts w:ascii="Times New Roman" w:eastAsia="仿宋_GB2312" w:hAnsi="Times New Roman" w:hint="eastAsia"/>
          <w:sz w:val="32"/>
          <w:szCs w:val="32"/>
        </w:rPr>
        <w:t>546.25</w:t>
      </w:r>
      <w:r w:rsidRPr="00DA7E58">
        <w:rPr>
          <w:rFonts w:ascii="Times New Roman" w:eastAsia="仿宋_GB2312" w:hAnsi="Times New Roman" w:hint="eastAsia"/>
          <w:sz w:val="32"/>
          <w:szCs w:val="32"/>
        </w:rPr>
        <w:t>万元，比上年增加</w:t>
      </w:r>
      <w:r w:rsidR="00251194">
        <w:rPr>
          <w:rFonts w:ascii="Times New Roman" w:eastAsia="仿宋_GB2312" w:hAnsi="Times New Roman" w:hint="eastAsia"/>
          <w:sz w:val="32"/>
          <w:szCs w:val="32"/>
        </w:rPr>
        <w:t>2.16</w:t>
      </w:r>
      <w:r w:rsidRPr="00DA7E58">
        <w:rPr>
          <w:rFonts w:ascii="Times New Roman" w:eastAsia="仿宋_GB2312" w:hAnsi="Times New Roman" w:hint="eastAsia"/>
          <w:sz w:val="32"/>
          <w:szCs w:val="32"/>
        </w:rPr>
        <w:t>%</w:t>
      </w:r>
      <w:r w:rsidRPr="00DA7E58">
        <w:rPr>
          <w:rFonts w:ascii="Times New Roman" w:eastAsia="仿宋_GB2312" w:hAnsi="Times New Roman" w:hint="eastAsia"/>
          <w:sz w:val="32"/>
          <w:szCs w:val="32"/>
        </w:rPr>
        <w:t>；</w:t>
      </w:r>
      <w:r w:rsidRPr="00DA7E58">
        <w:rPr>
          <w:rFonts w:ascii="Times New Roman" w:eastAsia="仿宋_GB2312" w:hAnsi="Times New Roman" w:hint="eastAsia"/>
          <w:sz w:val="32"/>
          <w:szCs w:val="32"/>
        </w:rPr>
        <w:t>2</w:t>
      </w:r>
      <w:r w:rsidRPr="00DA7E58">
        <w:rPr>
          <w:rFonts w:ascii="Times New Roman" w:eastAsia="仿宋_GB2312" w:hAnsi="Times New Roman" w:hint="eastAsia"/>
          <w:sz w:val="32"/>
          <w:szCs w:val="32"/>
        </w:rPr>
        <w:t>、事业收入</w:t>
      </w:r>
      <w:r w:rsidR="00251194">
        <w:rPr>
          <w:rFonts w:ascii="Times New Roman" w:eastAsia="仿宋_GB2312" w:hAnsi="Times New Roman" w:hint="eastAsia"/>
          <w:sz w:val="32"/>
          <w:szCs w:val="32"/>
        </w:rPr>
        <w:t>7</w:t>
      </w:r>
      <w:r w:rsidR="004916B2">
        <w:rPr>
          <w:rFonts w:ascii="Times New Roman" w:eastAsia="仿宋_GB2312" w:hAnsi="Times New Roman" w:hint="eastAsia"/>
          <w:sz w:val="32"/>
          <w:szCs w:val="32"/>
        </w:rPr>
        <w:t>,</w:t>
      </w:r>
      <w:r w:rsidR="00251194">
        <w:rPr>
          <w:rFonts w:ascii="Times New Roman" w:eastAsia="仿宋_GB2312" w:hAnsi="Times New Roman" w:hint="eastAsia"/>
          <w:sz w:val="32"/>
          <w:szCs w:val="32"/>
        </w:rPr>
        <w:t>104.51</w:t>
      </w:r>
      <w:r w:rsidRPr="00DA7E58">
        <w:rPr>
          <w:rFonts w:ascii="Times New Roman" w:eastAsia="仿宋_GB2312" w:hAnsi="Times New Roman" w:hint="eastAsia"/>
          <w:sz w:val="32"/>
          <w:szCs w:val="32"/>
        </w:rPr>
        <w:t>万元，比上年增加</w:t>
      </w:r>
      <w:r w:rsidR="00340A5B">
        <w:rPr>
          <w:rFonts w:ascii="Times New Roman" w:eastAsia="仿宋_GB2312" w:hAnsi="Times New Roman" w:hint="eastAsia"/>
          <w:sz w:val="32"/>
          <w:szCs w:val="32"/>
        </w:rPr>
        <w:t>0.72</w:t>
      </w:r>
      <w:r w:rsidRPr="00DA7E58">
        <w:rPr>
          <w:rFonts w:ascii="Times New Roman" w:eastAsia="仿宋_GB2312" w:hAnsi="Times New Roman" w:hint="eastAsia"/>
          <w:sz w:val="32"/>
          <w:szCs w:val="32"/>
        </w:rPr>
        <w:t>%</w:t>
      </w:r>
      <w:r w:rsidRPr="00DA7E58">
        <w:rPr>
          <w:rFonts w:ascii="Times New Roman" w:eastAsia="仿宋_GB2312" w:hAnsi="Times New Roman" w:hint="eastAsia"/>
          <w:sz w:val="32"/>
          <w:szCs w:val="32"/>
        </w:rPr>
        <w:t>，</w:t>
      </w:r>
      <w:r w:rsidR="00340A5B" w:rsidRPr="006403F9">
        <w:rPr>
          <w:rFonts w:ascii="仿宋_GB2312" w:eastAsia="仿宋_GB2312" w:hAnsi="仿宋" w:hint="eastAsia"/>
          <w:sz w:val="32"/>
          <w:szCs w:val="32"/>
        </w:rPr>
        <w:t>其他收入</w:t>
      </w:r>
      <w:r w:rsidR="00D25549">
        <w:rPr>
          <w:rFonts w:ascii="Times New Roman" w:eastAsia="仿宋_GB2312" w:hAnsi="Times New Roman" w:hint="eastAsia"/>
          <w:sz w:val="32"/>
          <w:szCs w:val="32"/>
        </w:rPr>
        <w:t>77.59</w:t>
      </w:r>
      <w:r w:rsidR="00340A5B" w:rsidRPr="006403F9">
        <w:rPr>
          <w:rFonts w:ascii="仿宋_GB2312" w:eastAsia="仿宋_GB2312" w:hAnsi="仿宋" w:hint="eastAsia"/>
          <w:sz w:val="32"/>
          <w:szCs w:val="32"/>
        </w:rPr>
        <w:t>万元，比上年增加</w:t>
      </w:r>
      <w:r w:rsidR="00D25549">
        <w:rPr>
          <w:rFonts w:ascii="仿宋_GB2312" w:eastAsia="仿宋_GB2312" w:hAnsi="仿宋" w:hint="eastAsia"/>
          <w:sz w:val="32"/>
          <w:szCs w:val="32"/>
        </w:rPr>
        <w:t>5.94</w:t>
      </w:r>
      <w:r w:rsidR="00340A5B" w:rsidRPr="006403F9">
        <w:rPr>
          <w:rFonts w:ascii="仿宋_GB2312" w:eastAsia="仿宋_GB2312" w:hAnsi="仿宋" w:hint="eastAsia"/>
          <w:sz w:val="32"/>
          <w:szCs w:val="32"/>
        </w:rPr>
        <w:t>%。</w:t>
      </w:r>
    </w:p>
    <w:p w:rsidR="005F2954" w:rsidRDefault="00DA7E58" w:rsidP="00DA7E58">
      <w:pPr>
        <w:pStyle w:val="Default"/>
        <w:spacing w:line="600" w:lineRule="exact"/>
        <w:ind w:firstLineChars="200" w:firstLine="640"/>
        <w:rPr>
          <w:rFonts w:ascii="Times New Roman" w:eastAsia="仿宋_GB2312" w:hAnsi="Times New Roman"/>
          <w:sz w:val="32"/>
          <w:szCs w:val="32"/>
        </w:rPr>
      </w:pPr>
      <w:r w:rsidRPr="00DA7E58">
        <w:rPr>
          <w:rFonts w:ascii="Times New Roman" w:eastAsia="仿宋_GB2312" w:hAnsi="Times New Roman" w:hint="eastAsia"/>
          <w:sz w:val="32"/>
          <w:szCs w:val="32"/>
        </w:rPr>
        <w:t>202</w:t>
      </w:r>
      <w:r w:rsidR="00253728">
        <w:rPr>
          <w:rFonts w:ascii="Times New Roman" w:eastAsia="仿宋_GB2312" w:hAnsi="Times New Roman" w:hint="eastAsia"/>
          <w:sz w:val="32"/>
          <w:szCs w:val="32"/>
        </w:rPr>
        <w:t>3</w:t>
      </w:r>
      <w:r w:rsidRPr="00DA7E58">
        <w:rPr>
          <w:rFonts w:ascii="Times New Roman" w:eastAsia="仿宋_GB2312" w:hAnsi="Times New Roman" w:hint="eastAsia"/>
          <w:sz w:val="32"/>
          <w:szCs w:val="32"/>
        </w:rPr>
        <w:t>年总支出较</w:t>
      </w:r>
      <w:r w:rsidRPr="00DA7E58">
        <w:rPr>
          <w:rFonts w:ascii="Times New Roman" w:eastAsia="仿宋_GB2312" w:hAnsi="Times New Roman" w:hint="eastAsia"/>
          <w:sz w:val="32"/>
          <w:szCs w:val="32"/>
        </w:rPr>
        <w:t>202</w:t>
      </w:r>
      <w:r w:rsidR="00253728">
        <w:rPr>
          <w:rFonts w:ascii="Times New Roman" w:eastAsia="仿宋_GB2312" w:hAnsi="Times New Roman" w:hint="eastAsia"/>
          <w:sz w:val="32"/>
          <w:szCs w:val="32"/>
        </w:rPr>
        <w:t>2</w:t>
      </w:r>
      <w:r w:rsidRPr="00DA7E58">
        <w:rPr>
          <w:rFonts w:ascii="Times New Roman" w:eastAsia="仿宋_GB2312" w:hAnsi="Times New Roman" w:hint="eastAsia"/>
          <w:sz w:val="32"/>
          <w:szCs w:val="32"/>
        </w:rPr>
        <w:t>年减少</w:t>
      </w:r>
      <w:r w:rsidR="00253728">
        <w:rPr>
          <w:rFonts w:ascii="Times New Roman" w:eastAsia="仿宋_GB2312" w:hAnsi="Times New Roman" w:hint="eastAsia"/>
          <w:sz w:val="32"/>
          <w:szCs w:val="32"/>
        </w:rPr>
        <w:t>131.6</w:t>
      </w:r>
      <w:r w:rsidRPr="00DA7E58">
        <w:rPr>
          <w:rFonts w:ascii="Times New Roman" w:eastAsia="仿宋_GB2312" w:hAnsi="Times New Roman" w:hint="eastAsia"/>
          <w:sz w:val="32"/>
          <w:szCs w:val="32"/>
        </w:rPr>
        <w:t>万元，</w:t>
      </w:r>
      <w:r w:rsidR="00253728">
        <w:rPr>
          <w:rFonts w:ascii="Times New Roman" w:eastAsia="仿宋_GB2312" w:hAnsi="Times New Roman" w:hint="eastAsia"/>
          <w:sz w:val="32"/>
          <w:szCs w:val="32"/>
        </w:rPr>
        <w:t>各项支出保持稳定，比上年度略微下降。</w:t>
      </w:r>
    </w:p>
    <w:p w:rsidR="005F2954" w:rsidRDefault="008C774F">
      <w:pPr>
        <w:pStyle w:val="Default"/>
        <w:spacing w:line="600" w:lineRule="exact"/>
        <w:ind w:firstLineChars="200" w:firstLine="640"/>
        <w:rPr>
          <w:rFonts w:hAnsi="黑体"/>
          <w:bCs/>
          <w:sz w:val="32"/>
          <w:szCs w:val="32"/>
        </w:rPr>
      </w:pPr>
      <w:r>
        <w:rPr>
          <w:rFonts w:hAnsi="黑体" w:hint="eastAsia"/>
          <w:bCs/>
          <w:sz w:val="32"/>
          <w:szCs w:val="32"/>
        </w:rPr>
        <w:t>二、收入决算情况说明</w:t>
      </w:r>
    </w:p>
    <w:p w:rsidR="005F2954" w:rsidRDefault="00C977EC">
      <w:pPr>
        <w:pStyle w:val="Default"/>
        <w:spacing w:line="600" w:lineRule="exact"/>
        <w:ind w:firstLineChars="200" w:firstLine="640"/>
        <w:rPr>
          <w:rFonts w:ascii="Times New Roman" w:eastAsia="仿宋_GB2312" w:hAnsi="Times New Roman"/>
          <w:sz w:val="32"/>
          <w:szCs w:val="32"/>
        </w:rPr>
      </w:pPr>
      <w:r w:rsidRPr="00C977EC">
        <w:rPr>
          <w:rFonts w:ascii="Times New Roman" w:eastAsia="仿宋_GB2312" w:hAnsi="Times New Roman" w:hint="eastAsia"/>
          <w:sz w:val="32"/>
          <w:szCs w:val="32"/>
        </w:rPr>
        <w:t>202</w:t>
      </w:r>
      <w:r w:rsidR="003E6C4F">
        <w:rPr>
          <w:rFonts w:ascii="Times New Roman" w:eastAsia="仿宋_GB2312" w:hAnsi="Times New Roman" w:hint="eastAsia"/>
          <w:sz w:val="32"/>
          <w:szCs w:val="32"/>
        </w:rPr>
        <w:t>3</w:t>
      </w:r>
      <w:r w:rsidRPr="00C977EC">
        <w:rPr>
          <w:rFonts w:ascii="Times New Roman" w:eastAsia="仿宋_GB2312" w:hAnsi="Times New Roman" w:hint="eastAsia"/>
          <w:sz w:val="32"/>
          <w:szCs w:val="32"/>
        </w:rPr>
        <w:t>年度收入合计</w:t>
      </w:r>
      <w:r w:rsidR="003E6C4F">
        <w:rPr>
          <w:rFonts w:ascii="Times New Roman" w:eastAsia="仿宋_GB2312" w:hAnsi="Times New Roman" w:hint="eastAsia"/>
          <w:sz w:val="32"/>
          <w:szCs w:val="32"/>
        </w:rPr>
        <w:t>7,728.35</w:t>
      </w:r>
      <w:r w:rsidRPr="00C977EC">
        <w:rPr>
          <w:rFonts w:ascii="Times New Roman" w:eastAsia="仿宋_GB2312" w:hAnsi="Times New Roman" w:hint="eastAsia"/>
          <w:sz w:val="32"/>
          <w:szCs w:val="32"/>
        </w:rPr>
        <w:t>万元</w:t>
      </w:r>
      <w:r>
        <w:rPr>
          <w:rFonts w:ascii="Times New Roman" w:eastAsia="仿宋_GB2312" w:hAnsi="Times New Roman" w:hint="eastAsia"/>
          <w:sz w:val="32"/>
          <w:szCs w:val="32"/>
        </w:rPr>
        <w:t>，</w:t>
      </w:r>
      <w:r w:rsidRPr="00C977EC">
        <w:rPr>
          <w:rFonts w:ascii="Times New Roman" w:eastAsia="仿宋_GB2312" w:hAnsi="Times New Roman" w:hint="eastAsia"/>
          <w:sz w:val="32"/>
          <w:szCs w:val="32"/>
        </w:rPr>
        <w:t>其中</w:t>
      </w:r>
      <w:r>
        <w:rPr>
          <w:rFonts w:ascii="Times New Roman" w:eastAsia="仿宋_GB2312" w:hAnsi="Times New Roman" w:hint="eastAsia"/>
          <w:sz w:val="32"/>
          <w:szCs w:val="32"/>
        </w:rPr>
        <w:t>：</w:t>
      </w:r>
      <w:r w:rsidRPr="00C977EC">
        <w:rPr>
          <w:rFonts w:ascii="Times New Roman" w:eastAsia="仿宋_GB2312" w:hAnsi="Times New Roman" w:hint="eastAsia"/>
          <w:sz w:val="32"/>
          <w:szCs w:val="32"/>
        </w:rPr>
        <w:t>财政拨款收入</w:t>
      </w:r>
      <w:r w:rsidRPr="00C977EC">
        <w:rPr>
          <w:rFonts w:ascii="Times New Roman" w:eastAsia="仿宋_GB2312" w:hAnsi="Times New Roman" w:hint="eastAsia"/>
          <w:sz w:val="32"/>
          <w:szCs w:val="32"/>
        </w:rPr>
        <w:t>5</w:t>
      </w:r>
      <w:r w:rsidR="003E6C4F">
        <w:rPr>
          <w:rFonts w:ascii="Times New Roman" w:eastAsia="仿宋_GB2312" w:hAnsi="Times New Roman" w:hint="eastAsia"/>
          <w:sz w:val="32"/>
          <w:szCs w:val="32"/>
        </w:rPr>
        <w:t>46.25</w:t>
      </w:r>
      <w:r w:rsidRPr="00C977EC">
        <w:rPr>
          <w:rFonts w:ascii="Times New Roman" w:eastAsia="仿宋_GB2312" w:hAnsi="Times New Roman" w:hint="eastAsia"/>
          <w:sz w:val="32"/>
          <w:szCs w:val="32"/>
        </w:rPr>
        <w:t>万元，占本年收入</w:t>
      </w:r>
      <w:r w:rsidR="003E6C4F">
        <w:rPr>
          <w:rFonts w:ascii="Times New Roman" w:eastAsia="仿宋_GB2312" w:hAnsi="Times New Roman" w:hint="eastAsia"/>
          <w:sz w:val="32"/>
          <w:szCs w:val="32"/>
        </w:rPr>
        <w:t>7.07</w:t>
      </w:r>
      <w:r w:rsidRPr="00C977EC">
        <w:rPr>
          <w:rFonts w:ascii="Times New Roman" w:eastAsia="仿宋_GB2312" w:hAnsi="Times New Roman" w:hint="eastAsia"/>
          <w:sz w:val="32"/>
          <w:szCs w:val="32"/>
        </w:rPr>
        <w:t>%</w:t>
      </w:r>
      <w:r w:rsidRPr="00C977EC">
        <w:rPr>
          <w:rFonts w:ascii="Times New Roman" w:eastAsia="仿宋_GB2312" w:hAnsi="Times New Roman" w:hint="eastAsia"/>
          <w:sz w:val="32"/>
          <w:szCs w:val="32"/>
        </w:rPr>
        <w:t>，事业收入</w:t>
      </w:r>
      <w:r w:rsidR="003E6C4F">
        <w:rPr>
          <w:rFonts w:ascii="Times New Roman" w:eastAsia="仿宋_GB2312" w:hAnsi="Times New Roman" w:hint="eastAsia"/>
          <w:sz w:val="32"/>
          <w:szCs w:val="32"/>
        </w:rPr>
        <w:t>7,104.51</w:t>
      </w:r>
      <w:r w:rsidRPr="00C977EC">
        <w:rPr>
          <w:rFonts w:ascii="Times New Roman" w:eastAsia="仿宋_GB2312" w:hAnsi="Times New Roman" w:hint="eastAsia"/>
          <w:sz w:val="32"/>
          <w:szCs w:val="32"/>
        </w:rPr>
        <w:t>万元，占本年收入</w:t>
      </w:r>
      <w:r w:rsidRPr="00C977EC">
        <w:rPr>
          <w:rFonts w:ascii="Times New Roman" w:eastAsia="仿宋_GB2312" w:hAnsi="Times New Roman" w:hint="eastAsia"/>
          <w:sz w:val="32"/>
          <w:szCs w:val="32"/>
        </w:rPr>
        <w:t>9</w:t>
      </w:r>
      <w:r w:rsidR="003E6C4F">
        <w:rPr>
          <w:rFonts w:ascii="Times New Roman" w:eastAsia="仿宋_GB2312" w:hAnsi="Times New Roman" w:hint="eastAsia"/>
          <w:sz w:val="32"/>
          <w:szCs w:val="32"/>
        </w:rPr>
        <w:t>1.93</w:t>
      </w:r>
      <w:r w:rsidRPr="00C977EC">
        <w:rPr>
          <w:rFonts w:ascii="Times New Roman" w:eastAsia="仿宋_GB2312" w:hAnsi="Times New Roman" w:hint="eastAsia"/>
          <w:sz w:val="32"/>
          <w:szCs w:val="32"/>
        </w:rPr>
        <w:t>%</w:t>
      </w:r>
      <w:r w:rsidRPr="00C977EC">
        <w:rPr>
          <w:rFonts w:ascii="Times New Roman" w:eastAsia="仿宋_GB2312" w:hAnsi="Times New Roman" w:hint="eastAsia"/>
          <w:sz w:val="32"/>
          <w:szCs w:val="32"/>
        </w:rPr>
        <w:t>，其他收入</w:t>
      </w:r>
      <w:r w:rsidR="003E6C4F">
        <w:rPr>
          <w:rFonts w:ascii="Times New Roman" w:eastAsia="仿宋_GB2312" w:hAnsi="Times New Roman" w:hint="eastAsia"/>
          <w:sz w:val="32"/>
          <w:szCs w:val="32"/>
        </w:rPr>
        <w:t>77.59</w:t>
      </w:r>
      <w:r w:rsidRPr="00C977EC">
        <w:rPr>
          <w:rFonts w:ascii="Times New Roman" w:eastAsia="仿宋_GB2312" w:hAnsi="Times New Roman" w:hint="eastAsia"/>
          <w:sz w:val="32"/>
          <w:szCs w:val="32"/>
        </w:rPr>
        <w:t>万元，占本年收入</w:t>
      </w:r>
      <w:r w:rsidR="003E6C4F">
        <w:rPr>
          <w:rFonts w:ascii="Times New Roman" w:eastAsia="仿宋_GB2312" w:hAnsi="Times New Roman" w:hint="eastAsia"/>
          <w:sz w:val="32"/>
          <w:szCs w:val="32"/>
        </w:rPr>
        <w:t>1</w:t>
      </w:r>
      <w:r w:rsidRPr="00C977EC">
        <w:rPr>
          <w:rFonts w:ascii="Times New Roman" w:eastAsia="仿宋_GB2312" w:hAnsi="Times New Roman" w:hint="eastAsia"/>
          <w:sz w:val="32"/>
          <w:szCs w:val="32"/>
        </w:rPr>
        <w:t>%</w:t>
      </w:r>
      <w:r w:rsidRPr="00C977EC">
        <w:rPr>
          <w:rFonts w:ascii="Times New Roman" w:eastAsia="仿宋_GB2312" w:hAnsi="Times New Roman" w:hint="eastAsia"/>
          <w:sz w:val="32"/>
          <w:szCs w:val="32"/>
        </w:rPr>
        <w:t>。</w:t>
      </w:r>
    </w:p>
    <w:p w:rsidR="005F2954" w:rsidRDefault="008C774F">
      <w:pPr>
        <w:pStyle w:val="Default"/>
        <w:spacing w:line="600" w:lineRule="exact"/>
        <w:ind w:firstLineChars="200" w:firstLine="640"/>
        <w:rPr>
          <w:rFonts w:hAnsi="黑体"/>
          <w:bCs/>
          <w:sz w:val="32"/>
          <w:szCs w:val="32"/>
        </w:rPr>
      </w:pPr>
      <w:r>
        <w:rPr>
          <w:rFonts w:hAnsi="黑体" w:hint="eastAsia"/>
          <w:bCs/>
          <w:sz w:val="32"/>
          <w:szCs w:val="32"/>
        </w:rPr>
        <w:t>三、支出决算情况说明</w:t>
      </w:r>
    </w:p>
    <w:p w:rsidR="005F2954" w:rsidRDefault="00EE0EAA">
      <w:pPr>
        <w:pStyle w:val="Default"/>
        <w:spacing w:line="600" w:lineRule="exact"/>
        <w:ind w:firstLineChars="200" w:firstLine="640"/>
        <w:rPr>
          <w:rFonts w:ascii="Times New Roman" w:eastAsia="仿宋_GB2312" w:hAnsi="Times New Roman"/>
          <w:sz w:val="32"/>
          <w:szCs w:val="32"/>
        </w:rPr>
      </w:pPr>
      <w:r w:rsidRPr="00EE0EAA">
        <w:rPr>
          <w:rFonts w:ascii="Times New Roman" w:eastAsia="仿宋_GB2312" w:hAnsi="Times New Roman" w:hint="eastAsia"/>
          <w:sz w:val="32"/>
          <w:szCs w:val="32"/>
        </w:rPr>
        <w:t>202</w:t>
      </w:r>
      <w:r w:rsidR="00D067BB">
        <w:rPr>
          <w:rFonts w:ascii="Times New Roman" w:eastAsia="仿宋_GB2312" w:hAnsi="Times New Roman" w:hint="eastAsia"/>
          <w:sz w:val="32"/>
          <w:szCs w:val="32"/>
        </w:rPr>
        <w:t>3</w:t>
      </w:r>
      <w:r w:rsidRPr="00EE0EAA">
        <w:rPr>
          <w:rFonts w:ascii="Times New Roman" w:eastAsia="仿宋_GB2312" w:hAnsi="Times New Roman" w:hint="eastAsia"/>
          <w:sz w:val="32"/>
          <w:szCs w:val="32"/>
        </w:rPr>
        <w:t>年度支出合计</w:t>
      </w:r>
      <w:r w:rsidR="00D067BB">
        <w:rPr>
          <w:rFonts w:ascii="Times New Roman" w:eastAsia="仿宋_GB2312" w:hAnsi="Times New Roman" w:hint="eastAsia"/>
          <w:sz w:val="32"/>
          <w:szCs w:val="32"/>
        </w:rPr>
        <w:t>7,593.33</w:t>
      </w:r>
      <w:r w:rsidRPr="00EE0EAA">
        <w:rPr>
          <w:rFonts w:ascii="Times New Roman" w:eastAsia="仿宋_GB2312" w:hAnsi="Times New Roman" w:hint="eastAsia"/>
          <w:sz w:val="32"/>
          <w:szCs w:val="32"/>
        </w:rPr>
        <w:t>万元，其中</w:t>
      </w:r>
      <w:r w:rsidRPr="00EE0EAA">
        <w:rPr>
          <w:rFonts w:ascii="Times New Roman" w:eastAsia="仿宋_GB2312" w:hAnsi="Times New Roman" w:hint="eastAsia"/>
          <w:sz w:val="32"/>
          <w:szCs w:val="32"/>
        </w:rPr>
        <w:t>:</w:t>
      </w:r>
      <w:r w:rsidRPr="00EE0EAA">
        <w:rPr>
          <w:rFonts w:ascii="Times New Roman" w:eastAsia="仿宋_GB2312" w:hAnsi="Times New Roman" w:hint="eastAsia"/>
          <w:sz w:val="32"/>
          <w:szCs w:val="32"/>
        </w:rPr>
        <w:t>基本支出</w:t>
      </w:r>
      <w:r w:rsidR="00D067BB">
        <w:rPr>
          <w:rFonts w:ascii="Times New Roman" w:eastAsia="仿宋_GB2312" w:hAnsi="Times New Roman" w:hint="eastAsia"/>
          <w:sz w:val="32"/>
          <w:szCs w:val="32"/>
        </w:rPr>
        <w:t>7</w:t>
      </w:r>
      <w:r w:rsidR="004916B2">
        <w:rPr>
          <w:rFonts w:ascii="Times New Roman" w:eastAsia="仿宋_GB2312" w:hAnsi="Times New Roman" w:hint="eastAsia"/>
          <w:sz w:val="32"/>
          <w:szCs w:val="32"/>
        </w:rPr>
        <w:t>,</w:t>
      </w:r>
      <w:r w:rsidR="00D067BB">
        <w:rPr>
          <w:rFonts w:ascii="Times New Roman" w:eastAsia="仿宋_GB2312" w:hAnsi="Times New Roman" w:hint="eastAsia"/>
          <w:sz w:val="32"/>
          <w:szCs w:val="32"/>
        </w:rPr>
        <w:t>047.08</w:t>
      </w:r>
      <w:r w:rsidRPr="00EE0EAA">
        <w:rPr>
          <w:rFonts w:ascii="Times New Roman" w:eastAsia="仿宋_GB2312" w:hAnsi="Times New Roman" w:hint="eastAsia"/>
          <w:sz w:val="32"/>
          <w:szCs w:val="32"/>
        </w:rPr>
        <w:t>万元，占本年支出</w:t>
      </w:r>
      <w:r w:rsidRPr="00EE0EAA">
        <w:rPr>
          <w:rFonts w:ascii="Times New Roman" w:eastAsia="仿宋_GB2312" w:hAnsi="Times New Roman" w:hint="eastAsia"/>
          <w:sz w:val="32"/>
          <w:szCs w:val="32"/>
        </w:rPr>
        <w:t>9</w:t>
      </w:r>
      <w:r w:rsidR="00D067BB">
        <w:rPr>
          <w:rFonts w:ascii="Times New Roman" w:eastAsia="仿宋_GB2312" w:hAnsi="Times New Roman" w:hint="eastAsia"/>
          <w:sz w:val="32"/>
          <w:szCs w:val="32"/>
        </w:rPr>
        <w:t>2.81</w:t>
      </w:r>
      <w:r w:rsidRPr="00EE0EAA">
        <w:rPr>
          <w:rFonts w:ascii="Times New Roman" w:eastAsia="仿宋_GB2312" w:hAnsi="Times New Roman" w:hint="eastAsia"/>
          <w:sz w:val="32"/>
          <w:szCs w:val="32"/>
        </w:rPr>
        <w:t>%</w:t>
      </w:r>
      <w:r w:rsidRPr="00EE0EAA">
        <w:rPr>
          <w:rFonts w:ascii="Times New Roman" w:eastAsia="仿宋_GB2312" w:hAnsi="Times New Roman" w:hint="eastAsia"/>
          <w:sz w:val="32"/>
          <w:szCs w:val="32"/>
        </w:rPr>
        <w:t>，项目支出</w:t>
      </w:r>
      <w:r w:rsidR="00D067BB">
        <w:rPr>
          <w:rFonts w:ascii="Times New Roman" w:eastAsia="仿宋_GB2312" w:hAnsi="Times New Roman" w:hint="eastAsia"/>
          <w:sz w:val="32"/>
          <w:szCs w:val="32"/>
        </w:rPr>
        <w:t>546.25</w:t>
      </w:r>
      <w:r w:rsidRPr="00EE0EAA">
        <w:rPr>
          <w:rFonts w:ascii="Times New Roman" w:eastAsia="仿宋_GB2312" w:hAnsi="Times New Roman" w:hint="eastAsia"/>
          <w:sz w:val="32"/>
          <w:szCs w:val="32"/>
        </w:rPr>
        <w:t>万元，占本年支出</w:t>
      </w:r>
      <w:r w:rsidR="00D067BB">
        <w:rPr>
          <w:rFonts w:ascii="Times New Roman" w:eastAsia="仿宋_GB2312" w:hAnsi="Times New Roman" w:hint="eastAsia"/>
          <w:sz w:val="32"/>
          <w:szCs w:val="32"/>
        </w:rPr>
        <w:t>7.19</w:t>
      </w:r>
      <w:r w:rsidRPr="00EE0EAA">
        <w:rPr>
          <w:rFonts w:ascii="Times New Roman" w:eastAsia="仿宋_GB2312" w:hAnsi="Times New Roman" w:hint="eastAsia"/>
          <w:sz w:val="32"/>
          <w:szCs w:val="32"/>
        </w:rPr>
        <w:t>%</w:t>
      </w:r>
      <w:r w:rsidRPr="00EE0EAA">
        <w:rPr>
          <w:rFonts w:ascii="Times New Roman" w:eastAsia="仿宋_GB2312" w:hAnsi="Times New Roman" w:hint="eastAsia"/>
          <w:sz w:val="32"/>
          <w:szCs w:val="32"/>
        </w:rPr>
        <w:t>，经营支出</w:t>
      </w:r>
      <w:r w:rsidRPr="00EE0EAA">
        <w:rPr>
          <w:rFonts w:ascii="Times New Roman" w:eastAsia="仿宋_GB2312" w:hAnsi="Times New Roman" w:hint="eastAsia"/>
          <w:sz w:val="32"/>
          <w:szCs w:val="32"/>
        </w:rPr>
        <w:t>0</w:t>
      </w:r>
      <w:r w:rsidRPr="00EE0EAA">
        <w:rPr>
          <w:rFonts w:ascii="Times New Roman" w:eastAsia="仿宋_GB2312" w:hAnsi="Times New Roman" w:hint="eastAsia"/>
          <w:sz w:val="32"/>
          <w:szCs w:val="32"/>
        </w:rPr>
        <w:t>万元，占本年支出</w:t>
      </w:r>
      <w:r w:rsidRPr="00EE0EAA">
        <w:rPr>
          <w:rFonts w:ascii="Times New Roman" w:eastAsia="仿宋_GB2312" w:hAnsi="Times New Roman" w:hint="eastAsia"/>
          <w:sz w:val="32"/>
          <w:szCs w:val="32"/>
        </w:rPr>
        <w:t>0%</w:t>
      </w:r>
      <w:r w:rsidRPr="00EE0EAA">
        <w:rPr>
          <w:rFonts w:ascii="Times New Roman" w:eastAsia="仿宋_GB2312" w:hAnsi="Times New Roman" w:hint="eastAsia"/>
          <w:sz w:val="32"/>
          <w:szCs w:val="32"/>
        </w:rPr>
        <w:t>。</w:t>
      </w:r>
    </w:p>
    <w:p w:rsidR="005F2954" w:rsidRDefault="008C774F">
      <w:pPr>
        <w:pStyle w:val="Default"/>
        <w:spacing w:line="600" w:lineRule="exact"/>
        <w:ind w:firstLineChars="200" w:firstLine="640"/>
        <w:rPr>
          <w:rFonts w:hAnsi="黑体"/>
          <w:bCs/>
          <w:sz w:val="32"/>
          <w:szCs w:val="32"/>
        </w:rPr>
      </w:pPr>
      <w:r>
        <w:rPr>
          <w:rFonts w:hAnsi="黑体" w:hint="eastAsia"/>
          <w:bCs/>
          <w:sz w:val="32"/>
          <w:szCs w:val="32"/>
        </w:rPr>
        <w:t>四、财政拨款收入支出决算总体情况说明</w:t>
      </w:r>
    </w:p>
    <w:p w:rsidR="005F2954" w:rsidRDefault="008F4766" w:rsidP="004A68A2">
      <w:pPr>
        <w:pStyle w:val="Default"/>
        <w:spacing w:line="600" w:lineRule="exact"/>
        <w:ind w:firstLineChars="200" w:firstLine="640"/>
        <w:rPr>
          <w:rFonts w:ascii="Times New Roman" w:eastAsia="仿宋_GB2312" w:hAnsi="Times New Roman"/>
          <w:sz w:val="32"/>
          <w:szCs w:val="32"/>
        </w:rPr>
      </w:pPr>
      <w:r w:rsidRPr="008F4766">
        <w:rPr>
          <w:rFonts w:ascii="Times New Roman" w:eastAsia="仿宋_GB2312" w:hAnsi="Times New Roman" w:hint="eastAsia"/>
          <w:sz w:val="32"/>
          <w:szCs w:val="32"/>
        </w:rPr>
        <w:t>202</w:t>
      </w:r>
      <w:r w:rsidR="0009587C">
        <w:rPr>
          <w:rFonts w:ascii="Times New Roman" w:eastAsia="仿宋_GB2312" w:hAnsi="Times New Roman" w:hint="eastAsia"/>
          <w:sz w:val="32"/>
          <w:szCs w:val="32"/>
        </w:rPr>
        <w:t>3</w:t>
      </w:r>
      <w:r w:rsidRPr="008F4766">
        <w:rPr>
          <w:rFonts w:ascii="Times New Roman" w:eastAsia="仿宋_GB2312" w:hAnsi="Times New Roman" w:hint="eastAsia"/>
          <w:sz w:val="32"/>
          <w:szCs w:val="32"/>
        </w:rPr>
        <w:t>年度财政拨款收入</w:t>
      </w:r>
      <w:r w:rsidR="00593CBF" w:rsidRPr="008F4766">
        <w:rPr>
          <w:rFonts w:ascii="Times New Roman" w:eastAsia="仿宋_GB2312" w:hAnsi="Times New Roman" w:hint="eastAsia"/>
          <w:sz w:val="32"/>
          <w:szCs w:val="32"/>
        </w:rPr>
        <w:t>总计</w:t>
      </w:r>
      <w:r w:rsidR="00593CBF">
        <w:rPr>
          <w:rFonts w:ascii="Times New Roman" w:eastAsia="仿宋_GB2312" w:hAnsi="Times New Roman" w:hint="eastAsia"/>
          <w:sz w:val="32"/>
          <w:szCs w:val="32"/>
        </w:rPr>
        <w:t>546.25</w:t>
      </w:r>
      <w:r w:rsidR="00593CBF" w:rsidRPr="008F4766">
        <w:rPr>
          <w:rFonts w:ascii="Times New Roman" w:eastAsia="仿宋_GB2312" w:hAnsi="Times New Roman" w:hint="eastAsia"/>
          <w:sz w:val="32"/>
          <w:szCs w:val="32"/>
        </w:rPr>
        <w:t>万元</w:t>
      </w:r>
      <w:r w:rsidR="00593CBF">
        <w:rPr>
          <w:rFonts w:ascii="Times New Roman" w:eastAsia="仿宋_GB2312" w:hAnsi="Times New Roman" w:hint="eastAsia"/>
          <w:sz w:val="32"/>
          <w:szCs w:val="32"/>
        </w:rPr>
        <w:t>，</w:t>
      </w:r>
      <w:bookmarkStart w:id="3" w:name="_GoBack"/>
      <w:bookmarkEnd w:id="3"/>
      <w:r w:rsidRPr="008F4766">
        <w:rPr>
          <w:rFonts w:ascii="Times New Roman" w:eastAsia="仿宋_GB2312" w:hAnsi="Times New Roman" w:hint="eastAsia"/>
          <w:sz w:val="32"/>
          <w:szCs w:val="32"/>
        </w:rPr>
        <w:t>支出总计</w:t>
      </w:r>
      <w:r w:rsidR="000C70E1">
        <w:rPr>
          <w:rFonts w:ascii="Times New Roman" w:eastAsia="仿宋_GB2312" w:hAnsi="Times New Roman" w:hint="eastAsia"/>
          <w:sz w:val="32"/>
          <w:szCs w:val="32"/>
        </w:rPr>
        <w:t>546.25</w:t>
      </w:r>
      <w:r w:rsidRPr="008F4766">
        <w:rPr>
          <w:rFonts w:ascii="Times New Roman" w:eastAsia="仿宋_GB2312" w:hAnsi="Times New Roman" w:hint="eastAsia"/>
          <w:sz w:val="32"/>
          <w:szCs w:val="32"/>
        </w:rPr>
        <w:t>万元，比上年增加</w:t>
      </w:r>
      <w:r w:rsidR="000C70E1">
        <w:rPr>
          <w:rFonts w:ascii="Times New Roman" w:eastAsia="仿宋_GB2312" w:hAnsi="Times New Roman" w:hint="eastAsia"/>
          <w:sz w:val="32"/>
          <w:szCs w:val="32"/>
        </w:rPr>
        <w:t>2.16</w:t>
      </w:r>
      <w:r w:rsidRPr="008F4766">
        <w:rPr>
          <w:rFonts w:ascii="Times New Roman" w:eastAsia="仿宋_GB2312" w:hAnsi="Times New Roman" w:hint="eastAsia"/>
          <w:sz w:val="32"/>
          <w:szCs w:val="32"/>
        </w:rPr>
        <w:t>%</w:t>
      </w:r>
      <w:r w:rsidRPr="008F4766">
        <w:rPr>
          <w:rFonts w:ascii="Times New Roman" w:eastAsia="仿宋_GB2312" w:hAnsi="Times New Roman" w:hint="eastAsia"/>
          <w:sz w:val="32"/>
          <w:szCs w:val="32"/>
        </w:rPr>
        <w:t>，与</w:t>
      </w:r>
      <w:r w:rsidRPr="008F4766">
        <w:rPr>
          <w:rFonts w:ascii="Times New Roman" w:eastAsia="仿宋_GB2312" w:hAnsi="Times New Roman" w:hint="eastAsia"/>
          <w:sz w:val="32"/>
          <w:szCs w:val="32"/>
        </w:rPr>
        <w:t>202</w:t>
      </w:r>
      <w:r w:rsidR="000C70E1">
        <w:rPr>
          <w:rFonts w:ascii="Times New Roman" w:eastAsia="仿宋_GB2312" w:hAnsi="Times New Roman" w:hint="eastAsia"/>
          <w:sz w:val="32"/>
          <w:szCs w:val="32"/>
        </w:rPr>
        <w:t>2</w:t>
      </w:r>
      <w:r w:rsidRPr="008F4766">
        <w:rPr>
          <w:rFonts w:ascii="Times New Roman" w:eastAsia="仿宋_GB2312" w:hAnsi="Times New Roman" w:hint="eastAsia"/>
          <w:sz w:val="32"/>
          <w:szCs w:val="32"/>
        </w:rPr>
        <w:t>年决算相比增加</w:t>
      </w:r>
      <w:r w:rsidR="000C70E1">
        <w:rPr>
          <w:rFonts w:ascii="Times New Roman" w:eastAsia="仿宋_GB2312" w:hAnsi="Times New Roman" w:hint="eastAsia"/>
          <w:sz w:val="32"/>
          <w:szCs w:val="32"/>
        </w:rPr>
        <w:t>11.55</w:t>
      </w:r>
      <w:r w:rsidRPr="008F4766">
        <w:rPr>
          <w:rFonts w:ascii="Times New Roman" w:eastAsia="仿宋_GB2312" w:hAnsi="Times New Roman" w:hint="eastAsia"/>
          <w:sz w:val="32"/>
          <w:szCs w:val="32"/>
        </w:rPr>
        <w:t>万元，主要是因为学生数量增多，财政拨付的奖助学金增多。</w:t>
      </w:r>
    </w:p>
    <w:p w:rsidR="005F2954" w:rsidRDefault="008C774F">
      <w:pPr>
        <w:pStyle w:val="Default"/>
        <w:spacing w:line="600" w:lineRule="exact"/>
        <w:ind w:firstLineChars="200" w:firstLine="640"/>
        <w:rPr>
          <w:rFonts w:hAnsi="黑体"/>
          <w:bCs/>
          <w:sz w:val="32"/>
          <w:szCs w:val="32"/>
        </w:rPr>
      </w:pPr>
      <w:r>
        <w:rPr>
          <w:rFonts w:hAnsi="黑体" w:hint="eastAsia"/>
          <w:bCs/>
          <w:sz w:val="32"/>
          <w:szCs w:val="32"/>
        </w:rPr>
        <w:t>五、一般公共预算财政拨款支出决算情况说明</w:t>
      </w:r>
    </w:p>
    <w:p w:rsidR="005F2954" w:rsidRDefault="008C774F">
      <w:pPr>
        <w:pStyle w:val="Default"/>
        <w:spacing w:line="600" w:lineRule="exact"/>
        <w:ind w:firstLineChars="200" w:firstLine="640"/>
        <w:rPr>
          <w:rFonts w:ascii="楷体" w:eastAsia="楷体" w:hAnsi="楷体" w:cs="楷体"/>
          <w:bCs/>
          <w:sz w:val="32"/>
          <w:szCs w:val="32"/>
        </w:rPr>
      </w:pPr>
      <w:r>
        <w:rPr>
          <w:rFonts w:ascii="楷体" w:eastAsia="楷体" w:hAnsi="楷体" w:cs="楷体" w:hint="eastAsia"/>
          <w:bCs/>
          <w:sz w:val="32"/>
          <w:szCs w:val="32"/>
        </w:rPr>
        <w:t>（一）财政拨款支出决算总体情况</w:t>
      </w:r>
    </w:p>
    <w:p w:rsidR="005F2954" w:rsidRDefault="0066474F" w:rsidP="004A68A2">
      <w:pPr>
        <w:pStyle w:val="Default"/>
        <w:spacing w:line="600" w:lineRule="exact"/>
        <w:ind w:firstLineChars="200" w:firstLine="640"/>
        <w:rPr>
          <w:rFonts w:ascii="Times New Roman" w:eastAsia="仿宋_GB2312" w:hAnsi="Times New Roman"/>
          <w:sz w:val="32"/>
          <w:szCs w:val="32"/>
        </w:rPr>
      </w:pPr>
      <w:r w:rsidRPr="0066474F">
        <w:rPr>
          <w:rFonts w:ascii="Times New Roman" w:eastAsia="仿宋_GB2312" w:hAnsi="Times New Roman" w:hint="eastAsia"/>
          <w:sz w:val="32"/>
          <w:szCs w:val="32"/>
        </w:rPr>
        <w:t>湖南工程学院应用技术学院</w:t>
      </w:r>
      <w:r w:rsidRPr="0066474F">
        <w:rPr>
          <w:rFonts w:ascii="Times New Roman" w:eastAsia="仿宋_GB2312" w:hAnsi="Times New Roman" w:hint="eastAsia"/>
          <w:sz w:val="32"/>
          <w:szCs w:val="32"/>
        </w:rPr>
        <w:t>202</w:t>
      </w:r>
      <w:r w:rsidR="0007269B">
        <w:rPr>
          <w:rFonts w:ascii="Times New Roman" w:eastAsia="仿宋_GB2312" w:hAnsi="Times New Roman" w:hint="eastAsia"/>
          <w:sz w:val="32"/>
          <w:szCs w:val="32"/>
        </w:rPr>
        <w:t>3</w:t>
      </w:r>
      <w:r w:rsidRPr="0066474F">
        <w:rPr>
          <w:rFonts w:ascii="Times New Roman" w:eastAsia="仿宋_GB2312" w:hAnsi="Times New Roman" w:hint="eastAsia"/>
          <w:sz w:val="32"/>
          <w:szCs w:val="32"/>
        </w:rPr>
        <w:t>年度部门决算一般公共预算财政拨款支出总计</w:t>
      </w:r>
      <w:r w:rsidR="0007269B">
        <w:rPr>
          <w:rFonts w:ascii="Times New Roman" w:eastAsia="仿宋_GB2312" w:hAnsi="Times New Roman" w:hint="eastAsia"/>
          <w:sz w:val="32"/>
          <w:szCs w:val="32"/>
        </w:rPr>
        <w:t>546.25</w:t>
      </w:r>
      <w:r w:rsidRPr="0066474F">
        <w:rPr>
          <w:rFonts w:ascii="Times New Roman" w:eastAsia="仿宋_GB2312" w:hAnsi="Times New Roman" w:hint="eastAsia"/>
          <w:sz w:val="32"/>
          <w:szCs w:val="32"/>
        </w:rPr>
        <w:t>万元，占本年支出合计的</w:t>
      </w:r>
      <w:r w:rsidR="0007269B">
        <w:rPr>
          <w:rFonts w:ascii="Times New Roman" w:eastAsia="仿宋_GB2312" w:hAnsi="Times New Roman" w:hint="eastAsia"/>
          <w:sz w:val="32"/>
          <w:szCs w:val="32"/>
        </w:rPr>
        <w:t>7.19</w:t>
      </w:r>
      <w:r w:rsidRPr="0066474F">
        <w:rPr>
          <w:rFonts w:ascii="Times New Roman" w:eastAsia="仿宋_GB2312" w:hAnsi="Times New Roman" w:hint="eastAsia"/>
          <w:sz w:val="32"/>
          <w:szCs w:val="32"/>
        </w:rPr>
        <w:t>%</w:t>
      </w:r>
      <w:r w:rsidRPr="0066474F">
        <w:rPr>
          <w:rFonts w:ascii="Times New Roman" w:eastAsia="仿宋_GB2312" w:hAnsi="Times New Roman" w:hint="eastAsia"/>
          <w:sz w:val="32"/>
          <w:szCs w:val="32"/>
        </w:rPr>
        <w:t>。与</w:t>
      </w:r>
      <w:r w:rsidRPr="0066474F">
        <w:rPr>
          <w:rFonts w:ascii="Times New Roman" w:eastAsia="仿宋_GB2312" w:hAnsi="Times New Roman" w:hint="eastAsia"/>
          <w:sz w:val="32"/>
          <w:szCs w:val="32"/>
        </w:rPr>
        <w:t>202</w:t>
      </w:r>
      <w:r w:rsidR="0007269B">
        <w:rPr>
          <w:rFonts w:ascii="Times New Roman" w:eastAsia="仿宋_GB2312" w:hAnsi="Times New Roman" w:hint="eastAsia"/>
          <w:sz w:val="32"/>
          <w:szCs w:val="32"/>
        </w:rPr>
        <w:t>2</w:t>
      </w:r>
      <w:r w:rsidRPr="0066474F">
        <w:rPr>
          <w:rFonts w:ascii="Times New Roman" w:eastAsia="仿宋_GB2312" w:hAnsi="Times New Roman" w:hint="eastAsia"/>
          <w:sz w:val="32"/>
          <w:szCs w:val="32"/>
        </w:rPr>
        <w:t>年相比，财政拨款支出增加</w:t>
      </w:r>
      <w:r w:rsidR="0007269B">
        <w:rPr>
          <w:rFonts w:ascii="Times New Roman" w:eastAsia="仿宋_GB2312" w:hAnsi="Times New Roman" w:hint="eastAsia"/>
          <w:sz w:val="32"/>
          <w:szCs w:val="32"/>
        </w:rPr>
        <w:t>11.55</w:t>
      </w:r>
      <w:r w:rsidRPr="0066474F">
        <w:rPr>
          <w:rFonts w:ascii="Times New Roman" w:eastAsia="仿宋_GB2312" w:hAnsi="Times New Roman" w:hint="eastAsia"/>
          <w:sz w:val="32"/>
          <w:szCs w:val="32"/>
        </w:rPr>
        <w:t>万元，增加</w:t>
      </w:r>
      <w:r w:rsidR="0007269B">
        <w:rPr>
          <w:rFonts w:ascii="Times New Roman" w:eastAsia="仿宋_GB2312" w:hAnsi="Times New Roman" w:hint="eastAsia"/>
          <w:sz w:val="32"/>
          <w:szCs w:val="32"/>
        </w:rPr>
        <w:t>2.16</w:t>
      </w:r>
      <w:r w:rsidRPr="0066474F">
        <w:rPr>
          <w:rFonts w:ascii="Times New Roman" w:eastAsia="仿宋_GB2312" w:hAnsi="Times New Roman" w:hint="eastAsia"/>
          <w:sz w:val="32"/>
          <w:szCs w:val="32"/>
        </w:rPr>
        <w:t>%</w:t>
      </w:r>
      <w:r w:rsidRPr="0066474F">
        <w:rPr>
          <w:rFonts w:ascii="Times New Roman" w:eastAsia="仿宋_GB2312" w:hAnsi="Times New Roman" w:hint="eastAsia"/>
          <w:sz w:val="32"/>
          <w:szCs w:val="32"/>
        </w:rPr>
        <w:t>，主要是因为财政拨付的奖助学金有所增多。</w:t>
      </w:r>
    </w:p>
    <w:p w:rsidR="005F2954" w:rsidRDefault="008C774F">
      <w:pPr>
        <w:pStyle w:val="Default"/>
        <w:spacing w:line="600" w:lineRule="exact"/>
        <w:ind w:firstLineChars="150" w:firstLine="480"/>
        <w:rPr>
          <w:rFonts w:ascii="楷体" w:eastAsia="楷体" w:hAnsi="楷体" w:cs="楷体"/>
          <w:bCs/>
          <w:sz w:val="32"/>
          <w:szCs w:val="32"/>
        </w:rPr>
      </w:pPr>
      <w:r>
        <w:rPr>
          <w:rFonts w:ascii="楷体" w:eastAsia="楷体" w:hAnsi="楷体" w:cs="楷体" w:hint="eastAsia"/>
          <w:bCs/>
          <w:sz w:val="32"/>
          <w:szCs w:val="32"/>
        </w:rPr>
        <w:lastRenderedPageBreak/>
        <w:t>（二）财政拨款支出决算结构情况</w:t>
      </w:r>
    </w:p>
    <w:p w:rsidR="005F2954" w:rsidRDefault="008C774F">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w:t>
      </w:r>
      <w:r w:rsidR="0007269B">
        <w:rPr>
          <w:rFonts w:ascii="Times New Roman" w:eastAsia="仿宋_GB2312" w:hAnsi="Times New Roman" w:hint="eastAsia"/>
          <w:sz w:val="32"/>
          <w:szCs w:val="32"/>
        </w:rPr>
        <w:t>3</w:t>
      </w:r>
      <w:r>
        <w:rPr>
          <w:rFonts w:ascii="Times New Roman" w:eastAsia="仿宋_GB2312" w:hAnsi="Times New Roman" w:hint="eastAsia"/>
          <w:sz w:val="32"/>
          <w:szCs w:val="32"/>
        </w:rPr>
        <w:t>年度财政拨款支出</w:t>
      </w:r>
      <w:r w:rsidR="0007269B">
        <w:rPr>
          <w:rFonts w:ascii="Times New Roman" w:eastAsia="仿宋_GB2312" w:hAnsi="Times New Roman" w:hint="eastAsia"/>
          <w:sz w:val="32"/>
          <w:szCs w:val="32"/>
        </w:rPr>
        <w:t>546.25</w:t>
      </w:r>
      <w:r w:rsidR="00B97D20" w:rsidRPr="00B97D20">
        <w:rPr>
          <w:rFonts w:ascii="Times New Roman" w:eastAsia="仿宋_GB2312" w:hAnsi="Times New Roman" w:hint="eastAsia"/>
          <w:sz w:val="32"/>
          <w:szCs w:val="32"/>
        </w:rPr>
        <w:t>万元</w:t>
      </w:r>
      <w:r>
        <w:rPr>
          <w:rFonts w:ascii="Times New Roman" w:eastAsia="仿宋_GB2312" w:hAnsi="Times New Roman" w:hint="eastAsia"/>
          <w:sz w:val="32"/>
          <w:szCs w:val="32"/>
        </w:rPr>
        <w:t>，主要用于以下方面：</w:t>
      </w:r>
      <w:r w:rsidR="00B97D20" w:rsidRPr="00B97D20">
        <w:rPr>
          <w:rFonts w:ascii="Times New Roman" w:eastAsia="仿宋_GB2312" w:hAnsi="Times New Roman" w:hint="eastAsia"/>
          <w:sz w:val="32"/>
          <w:szCs w:val="32"/>
        </w:rPr>
        <w:t>教育（类）支出</w:t>
      </w:r>
      <w:r w:rsidR="0007269B">
        <w:rPr>
          <w:rFonts w:ascii="Times New Roman" w:eastAsia="仿宋_GB2312" w:hAnsi="Times New Roman" w:hint="eastAsia"/>
          <w:sz w:val="32"/>
          <w:szCs w:val="32"/>
        </w:rPr>
        <w:t>546.25</w:t>
      </w:r>
      <w:r w:rsidR="00B97D20" w:rsidRPr="00B97D20">
        <w:rPr>
          <w:rFonts w:ascii="Times New Roman" w:eastAsia="仿宋_GB2312" w:hAnsi="Times New Roman" w:hint="eastAsia"/>
          <w:sz w:val="32"/>
          <w:szCs w:val="32"/>
        </w:rPr>
        <w:t>万元，占</w:t>
      </w:r>
      <w:r w:rsidR="00B97D20" w:rsidRPr="00B97D20">
        <w:rPr>
          <w:rFonts w:ascii="Times New Roman" w:eastAsia="仿宋_GB2312" w:hAnsi="Times New Roman" w:hint="eastAsia"/>
          <w:sz w:val="32"/>
          <w:szCs w:val="32"/>
        </w:rPr>
        <w:t>100%</w:t>
      </w:r>
      <w:r w:rsidR="00B97D20">
        <w:rPr>
          <w:rFonts w:ascii="Times New Roman" w:eastAsia="仿宋_GB2312" w:hAnsi="Times New Roman" w:hint="eastAsia"/>
          <w:sz w:val="32"/>
          <w:szCs w:val="32"/>
        </w:rPr>
        <w:t>。</w:t>
      </w:r>
    </w:p>
    <w:p w:rsidR="005F2954" w:rsidRDefault="008C774F" w:rsidP="00F56891">
      <w:pPr>
        <w:pStyle w:val="Default"/>
        <w:spacing w:line="600" w:lineRule="exact"/>
        <w:rPr>
          <w:rFonts w:ascii="楷体" w:eastAsia="楷体" w:hAnsi="楷体" w:cs="楷体"/>
          <w:bCs/>
          <w:sz w:val="32"/>
          <w:szCs w:val="32"/>
        </w:rPr>
      </w:pPr>
      <w:r>
        <w:rPr>
          <w:rFonts w:ascii="楷体" w:eastAsia="楷体" w:hAnsi="楷体" w:cs="楷体" w:hint="eastAsia"/>
          <w:bCs/>
          <w:sz w:val="32"/>
          <w:szCs w:val="32"/>
        </w:rPr>
        <w:t>（三）财政拨款支出决算具体情况</w:t>
      </w:r>
    </w:p>
    <w:p w:rsidR="00F56891" w:rsidRPr="00F56891" w:rsidRDefault="00F56891" w:rsidP="004A68A2">
      <w:pPr>
        <w:pStyle w:val="Default"/>
        <w:spacing w:line="600" w:lineRule="exact"/>
        <w:ind w:firstLineChars="200" w:firstLine="640"/>
        <w:rPr>
          <w:rFonts w:ascii="Times New Roman" w:eastAsia="仿宋_GB2312" w:hAnsi="Times New Roman"/>
          <w:sz w:val="32"/>
          <w:szCs w:val="32"/>
        </w:rPr>
      </w:pPr>
      <w:r w:rsidRPr="00F56891">
        <w:rPr>
          <w:rFonts w:ascii="Times New Roman" w:eastAsia="仿宋_GB2312" w:hAnsi="Times New Roman" w:hint="eastAsia"/>
          <w:sz w:val="32"/>
          <w:szCs w:val="32"/>
        </w:rPr>
        <w:t>202</w:t>
      </w:r>
      <w:r w:rsidR="0007269B">
        <w:rPr>
          <w:rFonts w:ascii="Times New Roman" w:eastAsia="仿宋_GB2312" w:hAnsi="Times New Roman" w:hint="eastAsia"/>
          <w:sz w:val="32"/>
          <w:szCs w:val="32"/>
        </w:rPr>
        <w:t>3</w:t>
      </w:r>
      <w:r w:rsidRPr="00F56891">
        <w:rPr>
          <w:rFonts w:ascii="Times New Roman" w:eastAsia="仿宋_GB2312" w:hAnsi="Times New Roman" w:hint="eastAsia"/>
          <w:sz w:val="32"/>
          <w:szCs w:val="32"/>
        </w:rPr>
        <w:t>年度财政拨款支出年初预算数为</w:t>
      </w:r>
      <w:r w:rsidRPr="00F56891">
        <w:rPr>
          <w:rFonts w:ascii="Times New Roman" w:eastAsia="仿宋_GB2312" w:hAnsi="Times New Roman" w:hint="eastAsia"/>
          <w:sz w:val="32"/>
          <w:szCs w:val="32"/>
        </w:rPr>
        <w:t>0</w:t>
      </w:r>
      <w:r w:rsidRPr="00F56891">
        <w:rPr>
          <w:rFonts w:ascii="Times New Roman" w:eastAsia="仿宋_GB2312" w:hAnsi="Times New Roman" w:hint="eastAsia"/>
          <w:sz w:val="32"/>
          <w:szCs w:val="32"/>
        </w:rPr>
        <w:t>万元，支出决算数为</w:t>
      </w:r>
      <w:r w:rsidR="0007269B">
        <w:rPr>
          <w:rFonts w:ascii="Times New Roman" w:eastAsia="仿宋_GB2312" w:hAnsi="Times New Roman" w:hint="eastAsia"/>
          <w:sz w:val="32"/>
          <w:szCs w:val="32"/>
        </w:rPr>
        <w:t>546.25</w:t>
      </w:r>
      <w:r w:rsidR="0053352D">
        <w:rPr>
          <w:rFonts w:ascii="Times New Roman" w:eastAsia="仿宋_GB2312" w:hAnsi="Times New Roman" w:hint="eastAsia"/>
          <w:sz w:val="32"/>
          <w:szCs w:val="32"/>
        </w:rPr>
        <w:t>万元。</w:t>
      </w:r>
    </w:p>
    <w:p w:rsidR="00F56891" w:rsidRPr="00F56891" w:rsidRDefault="00F56891" w:rsidP="004A68A2">
      <w:pPr>
        <w:pStyle w:val="Default"/>
        <w:spacing w:line="600" w:lineRule="exact"/>
        <w:jc w:val="both"/>
        <w:rPr>
          <w:rFonts w:ascii="Times New Roman" w:eastAsia="仿宋_GB2312" w:hAnsi="Times New Roman"/>
          <w:sz w:val="32"/>
          <w:szCs w:val="32"/>
        </w:rPr>
      </w:pPr>
      <w:r w:rsidRPr="00F56891">
        <w:rPr>
          <w:rFonts w:ascii="Times New Roman" w:eastAsia="仿宋_GB2312" w:hAnsi="Times New Roman" w:hint="eastAsia"/>
          <w:sz w:val="32"/>
          <w:szCs w:val="32"/>
        </w:rPr>
        <w:t>1</w:t>
      </w:r>
      <w:r w:rsidRPr="00F56891">
        <w:rPr>
          <w:rFonts w:ascii="Times New Roman" w:eastAsia="仿宋_GB2312" w:hAnsi="Times New Roman" w:hint="eastAsia"/>
          <w:sz w:val="32"/>
          <w:szCs w:val="32"/>
        </w:rPr>
        <w:t>、教育（类）支出普通教育（款）高等教育（项）</w:t>
      </w:r>
    </w:p>
    <w:p w:rsidR="0053352D" w:rsidRPr="0053352D" w:rsidRDefault="00F56891" w:rsidP="004A68A2">
      <w:pPr>
        <w:pStyle w:val="Default"/>
        <w:spacing w:line="600" w:lineRule="exact"/>
        <w:ind w:firstLineChars="200" w:firstLine="640"/>
        <w:rPr>
          <w:rFonts w:ascii="Times New Roman" w:eastAsia="仿宋_GB2312" w:hAnsi="Times New Roman"/>
          <w:sz w:val="32"/>
          <w:szCs w:val="32"/>
        </w:rPr>
      </w:pPr>
      <w:r w:rsidRPr="00F56891">
        <w:rPr>
          <w:rFonts w:ascii="Times New Roman" w:eastAsia="仿宋_GB2312" w:hAnsi="Times New Roman" w:hint="eastAsia"/>
          <w:sz w:val="32"/>
          <w:szCs w:val="32"/>
        </w:rPr>
        <w:t>年初预算为</w:t>
      </w:r>
      <w:r w:rsidRPr="00F56891">
        <w:rPr>
          <w:rFonts w:ascii="Times New Roman" w:eastAsia="仿宋_GB2312" w:hAnsi="Times New Roman" w:hint="eastAsia"/>
          <w:sz w:val="32"/>
          <w:szCs w:val="32"/>
        </w:rPr>
        <w:t>0</w:t>
      </w:r>
      <w:r w:rsidRPr="00F56891">
        <w:rPr>
          <w:rFonts w:ascii="Times New Roman" w:eastAsia="仿宋_GB2312" w:hAnsi="Times New Roman" w:hint="eastAsia"/>
          <w:sz w:val="32"/>
          <w:szCs w:val="32"/>
        </w:rPr>
        <w:t>万元，支出决算数为</w:t>
      </w:r>
      <w:r w:rsidR="006A0632">
        <w:rPr>
          <w:rFonts w:ascii="Times New Roman" w:eastAsia="仿宋_GB2312" w:hAnsi="Times New Roman" w:hint="eastAsia"/>
          <w:sz w:val="32"/>
          <w:szCs w:val="32"/>
        </w:rPr>
        <w:t>546.25</w:t>
      </w:r>
      <w:r w:rsidRPr="00F56891">
        <w:rPr>
          <w:rFonts w:ascii="Times New Roman" w:eastAsia="仿宋_GB2312" w:hAnsi="Times New Roman" w:hint="eastAsia"/>
          <w:sz w:val="32"/>
          <w:szCs w:val="32"/>
        </w:rPr>
        <w:t>万元，决算数大于年初预算数的主要原因是应用技术学院属于二级学院，年初没有预算。</w:t>
      </w:r>
    </w:p>
    <w:p w:rsidR="005F2954" w:rsidRDefault="008C774F">
      <w:pPr>
        <w:pStyle w:val="Default"/>
        <w:spacing w:line="600" w:lineRule="exact"/>
        <w:ind w:firstLineChars="200" w:firstLine="640"/>
        <w:rPr>
          <w:rFonts w:hAnsi="黑体"/>
          <w:bCs/>
          <w:sz w:val="32"/>
          <w:szCs w:val="32"/>
        </w:rPr>
      </w:pPr>
      <w:r>
        <w:rPr>
          <w:rFonts w:hAnsi="黑体" w:hint="eastAsia"/>
          <w:bCs/>
          <w:sz w:val="32"/>
          <w:szCs w:val="32"/>
        </w:rPr>
        <w:t>六、一般公共预算财政拨款基本支出决算情况说明</w:t>
      </w:r>
    </w:p>
    <w:p w:rsidR="005F2954" w:rsidRDefault="004B375E">
      <w:pPr>
        <w:pStyle w:val="Default"/>
        <w:spacing w:line="600" w:lineRule="exact"/>
        <w:ind w:firstLineChars="200" w:firstLine="640"/>
        <w:rPr>
          <w:rFonts w:ascii="Times New Roman" w:eastAsia="仿宋_GB2312" w:hAnsi="Times New Roman"/>
          <w:sz w:val="32"/>
          <w:szCs w:val="32"/>
        </w:rPr>
      </w:pPr>
      <w:r w:rsidRPr="004B375E">
        <w:rPr>
          <w:rFonts w:ascii="Times New Roman" w:eastAsia="仿宋_GB2312" w:hAnsi="Times New Roman" w:hint="eastAsia"/>
          <w:sz w:val="32"/>
          <w:szCs w:val="32"/>
        </w:rPr>
        <w:t>202</w:t>
      </w:r>
      <w:r w:rsidR="006A0632">
        <w:rPr>
          <w:rFonts w:ascii="Times New Roman" w:eastAsia="仿宋_GB2312" w:hAnsi="Times New Roman" w:hint="eastAsia"/>
          <w:sz w:val="32"/>
          <w:szCs w:val="32"/>
        </w:rPr>
        <w:t>3</w:t>
      </w:r>
      <w:r w:rsidRPr="004B375E">
        <w:rPr>
          <w:rFonts w:ascii="Times New Roman" w:eastAsia="仿宋_GB2312" w:hAnsi="Times New Roman" w:hint="eastAsia"/>
          <w:sz w:val="32"/>
          <w:szCs w:val="32"/>
        </w:rPr>
        <w:t>年度部门决算一般公共预算财政拨款全部用于项目支出，基本支出为零。</w:t>
      </w:r>
    </w:p>
    <w:p w:rsidR="005F2954" w:rsidRDefault="008C774F">
      <w:pPr>
        <w:pStyle w:val="Default"/>
        <w:spacing w:line="600" w:lineRule="exact"/>
        <w:ind w:firstLineChars="200" w:firstLine="640"/>
        <w:rPr>
          <w:rFonts w:ascii="Times New Roman" w:eastAsia="仿宋_GB2312" w:hAnsi="Times New Roman"/>
          <w:b/>
          <w:sz w:val="32"/>
          <w:szCs w:val="32"/>
        </w:rPr>
      </w:pPr>
      <w:r>
        <w:rPr>
          <w:rFonts w:hAnsi="黑体" w:hint="eastAsia"/>
          <w:bCs/>
          <w:sz w:val="32"/>
          <w:szCs w:val="32"/>
        </w:rPr>
        <w:t>七、财政拨款三公经费支出决算情况说明</w:t>
      </w:r>
    </w:p>
    <w:p w:rsidR="005F2954" w:rsidRDefault="004B375E" w:rsidP="001F003C">
      <w:pPr>
        <w:pStyle w:val="Default"/>
        <w:spacing w:line="600" w:lineRule="exact"/>
        <w:ind w:firstLineChars="200" w:firstLine="640"/>
        <w:rPr>
          <w:rFonts w:ascii="Times New Roman" w:eastAsia="仿宋_GB2312" w:hAnsi="Times New Roman"/>
          <w:sz w:val="32"/>
          <w:szCs w:val="32"/>
        </w:rPr>
      </w:pPr>
      <w:r w:rsidRPr="004B375E">
        <w:rPr>
          <w:rFonts w:ascii="Times New Roman" w:eastAsia="仿宋_GB2312" w:hAnsi="Times New Roman" w:hint="eastAsia"/>
          <w:sz w:val="32"/>
          <w:szCs w:val="32"/>
        </w:rPr>
        <w:t>202</w:t>
      </w:r>
      <w:r w:rsidR="006A0632">
        <w:rPr>
          <w:rFonts w:ascii="Times New Roman" w:eastAsia="仿宋_GB2312" w:hAnsi="Times New Roman" w:hint="eastAsia"/>
          <w:sz w:val="32"/>
          <w:szCs w:val="32"/>
        </w:rPr>
        <w:t>3</w:t>
      </w:r>
      <w:r>
        <w:rPr>
          <w:rFonts w:ascii="Times New Roman" w:eastAsia="仿宋_GB2312" w:hAnsi="Times New Roman" w:hint="eastAsia"/>
          <w:sz w:val="32"/>
          <w:szCs w:val="32"/>
        </w:rPr>
        <w:t>年度</w:t>
      </w:r>
      <w:r w:rsidR="0022001E" w:rsidRPr="003C6EE5">
        <w:rPr>
          <w:rFonts w:ascii="Times New Roman" w:eastAsia="仿宋_GB2312" w:hAnsi="Times New Roman" w:hint="eastAsia"/>
          <w:sz w:val="32"/>
          <w:szCs w:val="32"/>
        </w:rPr>
        <w:t>财政拨款</w:t>
      </w:r>
      <w:r w:rsidRPr="004B375E">
        <w:rPr>
          <w:rFonts w:ascii="Times New Roman" w:eastAsia="仿宋_GB2312" w:hAnsi="Times New Roman" w:hint="eastAsia"/>
          <w:sz w:val="32"/>
          <w:szCs w:val="32"/>
        </w:rPr>
        <w:t>未发生“三公”经费支出。</w:t>
      </w:r>
    </w:p>
    <w:p w:rsidR="005F2954" w:rsidRDefault="008C774F">
      <w:pPr>
        <w:pStyle w:val="Default"/>
        <w:spacing w:line="600" w:lineRule="exact"/>
        <w:ind w:firstLineChars="200" w:firstLine="640"/>
        <w:rPr>
          <w:rFonts w:hAnsi="黑体"/>
          <w:bCs/>
          <w:sz w:val="32"/>
          <w:szCs w:val="32"/>
        </w:rPr>
      </w:pPr>
      <w:r>
        <w:rPr>
          <w:rFonts w:hAnsi="黑体" w:hint="eastAsia"/>
          <w:bCs/>
          <w:sz w:val="32"/>
          <w:szCs w:val="32"/>
        </w:rPr>
        <w:t>八、政府性基金预算收入支出决算情况</w:t>
      </w:r>
    </w:p>
    <w:p w:rsidR="005F2954" w:rsidRDefault="004B375E" w:rsidP="001F003C">
      <w:pPr>
        <w:pStyle w:val="Default"/>
        <w:spacing w:line="600" w:lineRule="exact"/>
        <w:ind w:firstLineChars="200" w:firstLine="640"/>
        <w:rPr>
          <w:rFonts w:ascii="Times New Roman" w:eastAsia="仿宋_GB2312" w:hAnsi="Times New Roman"/>
          <w:sz w:val="32"/>
          <w:szCs w:val="32"/>
        </w:rPr>
      </w:pPr>
      <w:r w:rsidRPr="004B375E">
        <w:rPr>
          <w:rFonts w:ascii="Times New Roman" w:eastAsia="仿宋_GB2312" w:hAnsi="Times New Roman" w:hint="eastAsia"/>
          <w:sz w:val="32"/>
          <w:szCs w:val="32"/>
        </w:rPr>
        <w:t>本部门</w:t>
      </w:r>
      <w:r w:rsidRPr="004B375E">
        <w:rPr>
          <w:rFonts w:ascii="Times New Roman" w:eastAsia="仿宋_GB2312" w:hAnsi="Times New Roman" w:hint="eastAsia"/>
          <w:sz w:val="32"/>
          <w:szCs w:val="32"/>
        </w:rPr>
        <w:t>202</w:t>
      </w:r>
      <w:r w:rsidR="006A0632">
        <w:rPr>
          <w:rFonts w:ascii="Times New Roman" w:eastAsia="仿宋_GB2312" w:hAnsi="Times New Roman" w:hint="eastAsia"/>
          <w:sz w:val="32"/>
          <w:szCs w:val="32"/>
        </w:rPr>
        <w:t>3</w:t>
      </w:r>
      <w:r w:rsidRPr="004B375E">
        <w:rPr>
          <w:rFonts w:ascii="Times New Roman" w:eastAsia="仿宋_GB2312" w:hAnsi="Times New Roman" w:hint="eastAsia"/>
          <w:sz w:val="32"/>
          <w:szCs w:val="32"/>
        </w:rPr>
        <w:t>年度无政府性基金预算</w:t>
      </w:r>
      <w:r>
        <w:rPr>
          <w:rFonts w:ascii="Times New Roman" w:eastAsia="仿宋_GB2312" w:hAnsi="Times New Roman" w:hint="eastAsia"/>
          <w:sz w:val="32"/>
          <w:szCs w:val="32"/>
        </w:rPr>
        <w:t>收支</w:t>
      </w:r>
      <w:r w:rsidRPr="004B375E">
        <w:rPr>
          <w:rFonts w:ascii="Times New Roman" w:eastAsia="仿宋_GB2312" w:hAnsi="Times New Roman" w:hint="eastAsia"/>
          <w:sz w:val="32"/>
          <w:szCs w:val="32"/>
        </w:rPr>
        <w:t>。</w:t>
      </w:r>
    </w:p>
    <w:p w:rsidR="005F2954" w:rsidRDefault="008C774F" w:rsidP="007729E1">
      <w:pPr>
        <w:pStyle w:val="Default"/>
        <w:spacing w:line="600" w:lineRule="exact"/>
        <w:ind w:firstLineChars="200" w:firstLine="643"/>
        <w:rPr>
          <w:rFonts w:ascii="Times New Roman" w:eastAsia="仿宋_GB2312" w:hAnsi="Times New Roman"/>
          <w:b/>
          <w:sz w:val="32"/>
          <w:szCs w:val="32"/>
        </w:rPr>
      </w:pPr>
      <w:r>
        <w:rPr>
          <w:rFonts w:ascii="Times New Roman" w:eastAsia="仿宋_GB2312" w:hAnsi="Times New Roman" w:hint="eastAsia"/>
          <w:b/>
          <w:sz w:val="32"/>
          <w:szCs w:val="32"/>
        </w:rPr>
        <w:t>九、关于机关运行经费支出说明</w:t>
      </w:r>
    </w:p>
    <w:p w:rsidR="005F2954" w:rsidRDefault="00D50AF6" w:rsidP="00D50AF6">
      <w:pPr>
        <w:pStyle w:val="Default"/>
        <w:spacing w:line="600" w:lineRule="exact"/>
        <w:ind w:firstLineChars="200" w:firstLine="640"/>
        <w:rPr>
          <w:rFonts w:ascii="Times New Roman" w:eastAsia="仿宋_GB2312" w:hAnsi="Times New Roman"/>
          <w:sz w:val="32"/>
          <w:szCs w:val="32"/>
        </w:rPr>
      </w:pPr>
      <w:r w:rsidRPr="00D50AF6">
        <w:rPr>
          <w:rFonts w:ascii="Times New Roman" w:eastAsia="仿宋_GB2312" w:hAnsi="Times New Roman" w:hint="eastAsia"/>
          <w:sz w:val="32"/>
          <w:szCs w:val="32"/>
        </w:rPr>
        <w:t>本部门</w:t>
      </w:r>
      <w:r w:rsidR="006A0632">
        <w:rPr>
          <w:rFonts w:ascii="Times New Roman" w:eastAsia="仿宋_GB2312" w:hAnsi="Times New Roman" w:hint="eastAsia"/>
          <w:sz w:val="32"/>
          <w:szCs w:val="32"/>
        </w:rPr>
        <w:t>2023</w:t>
      </w:r>
      <w:r w:rsidRPr="00D50AF6">
        <w:rPr>
          <w:rFonts w:ascii="Times New Roman" w:eastAsia="仿宋_GB2312" w:hAnsi="Times New Roman" w:hint="eastAsia"/>
          <w:sz w:val="32"/>
          <w:szCs w:val="32"/>
        </w:rPr>
        <w:t>年度无机关运行经费支出。</w:t>
      </w:r>
    </w:p>
    <w:p w:rsidR="005F2954" w:rsidRDefault="008C774F">
      <w:pPr>
        <w:pStyle w:val="Default"/>
        <w:spacing w:line="600" w:lineRule="exact"/>
        <w:ind w:firstLineChars="200" w:firstLine="640"/>
        <w:rPr>
          <w:rFonts w:hAnsi="黑体"/>
          <w:bCs/>
          <w:sz w:val="32"/>
          <w:szCs w:val="32"/>
        </w:rPr>
      </w:pPr>
      <w:r>
        <w:rPr>
          <w:rFonts w:hAnsi="黑体" w:hint="eastAsia"/>
          <w:bCs/>
          <w:sz w:val="32"/>
          <w:szCs w:val="32"/>
        </w:rPr>
        <w:t>十、一般性支出情况说明</w:t>
      </w:r>
    </w:p>
    <w:p w:rsidR="005F2954" w:rsidRDefault="00D50AF6" w:rsidP="00D50AF6">
      <w:pPr>
        <w:pStyle w:val="Default"/>
        <w:spacing w:line="600" w:lineRule="exact"/>
        <w:ind w:firstLineChars="200" w:firstLine="640"/>
        <w:rPr>
          <w:rFonts w:ascii="楷体" w:eastAsia="楷体" w:hAnsi="楷体" w:cs="楷体"/>
          <w:b/>
          <w:bCs/>
          <w:i/>
          <w:color w:val="auto"/>
          <w:sz w:val="32"/>
          <w:szCs w:val="32"/>
        </w:rPr>
      </w:pPr>
      <w:r w:rsidRPr="00D50AF6">
        <w:rPr>
          <w:rFonts w:ascii="Times New Roman" w:eastAsia="仿宋_GB2312" w:hAnsi="Times New Roman" w:hint="eastAsia"/>
          <w:sz w:val="32"/>
          <w:szCs w:val="32"/>
        </w:rPr>
        <w:t>本部门</w:t>
      </w:r>
      <w:r w:rsidRPr="00D50AF6">
        <w:rPr>
          <w:rFonts w:ascii="Times New Roman" w:eastAsia="仿宋_GB2312" w:hAnsi="Times New Roman" w:hint="eastAsia"/>
          <w:sz w:val="32"/>
          <w:szCs w:val="32"/>
        </w:rPr>
        <w:t>202</w:t>
      </w:r>
      <w:r w:rsidR="006A0632">
        <w:rPr>
          <w:rFonts w:ascii="Times New Roman" w:eastAsia="仿宋_GB2312" w:hAnsi="Times New Roman" w:hint="eastAsia"/>
          <w:sz w:val="32"/>
          <w:szCs w:val="32"/>
        </w:rPr>
        <w:t>3</w:t>
      </w:r>
      <w:r w:rsidRPr="00D50AF6">
        <w:rPr>
          <w:rFonts w:ascii="Times New Roman" w:eastAsia="仿宋_GB2312" w:hAnsi="Times New Roman" w:hint="eastAsia"/>
          <w:sz w:val="32"/>
          <w:szCs w:val="32"/>
        </w:rPr>
        <w:t>年无会议费及培训费开支。</w:t>
      </w:r>
    </w:p>
    <w:p w:rsidR="005F2954" w:rsidRDefault="008C774F">
      <w:pPr>
        <w:pStyle w:val="Default"/>
        <w:spacing w:line="600" w:lineRule="exact"/>
        <w:ind w:firstLineChars="200" w:firstLine="640"/>
        <w:rPr>
          <w:rFonts w:hAnsi="黑体"/>
          <w:bCs/>
          <w:sz w:val="32"/>
          <w:szCs w:val="32"/>
        </w:rPr>
      </w:pPr>
      <w:r>
        <w:rPr>
          <w:rFonts w:hAnsi="黑体" w:hint="eastAsia"/>
          <w:bCs/>
          <w:sz w:val="32"/>
          <w:szCs w:val="32"/>
        </w:rPr>
        <w:t>十一、关于政府采购支出说明</w:t>
      </w:r>
    </w:p>
    <w:p w:rsidR="005F2954" w:rsidRDefault="00D50AF6" w:rsidP="00D50AF6">
      <w:pPr>
        <w:pStyle w:val="Default"/>
        <w:spacing w:line="600" w:lineRule="exact"/>
        <w:ind w:firstLineChars="200" w:firstLine="640"/>
        <w:rPr>
          <w:rFonts w:ascii="楷体" w:eastAsia="楷体" w:hAnsi="楷体" w:cs="楷体"/>
          <w:b/>
          <w:bCs/>
          <w:i/>
          <w:color w:val="auto"/>
          <w:sz w:val="32"/>
          <w:szCs w:val="32"/>
        </w:rPr>
      </w:pPr>
      <w:r w:rsidRPr="00D50AF6">
        <w:rPr>
          <w:rFonts w:ascii="Times New Roman" w:eastAsia="仿宋_GB2312" w:hAnsi="Times New Roman" w:hint="eastAsia"/>
          <w:sz w:val="32"/>
          <w:szCs w:val="32"/>
        </w:rPr>
        <w:t>本部门</w:t>
      </w:r>
      <w:r w:rsidRPr="00D50AF6">
        <w:rPr>
          <w:rFonts w:ascii="Times New Roman" w:eastAsia="仿宋_GB2312" w:hAnsi="Times New Roman" w:hint="eastAsia"/>
          <w:sz w:val="32"/>
          <w:szCs w:val="32"/>
        </w:rPr>
        <w:t>202</w:t>
      </w:r>
      <w:r w:rsidR="006A0632">
        <w:rPr>
          <w:rFonts w:ascii="Times New Roman" w:eastAsia="仿宋_GB2312" w:hAnsi="Times New Roman" w:hint="eastAsia"/>
          <w:sz w:val="32"/>
          <w:szCs w:val="32"/>
        </w:rPr>
        <w:t>3</w:t>
      </w:r>
      <w:r w:rsidRPr="00D50AF6">
        <w:rPr>
          <w:rFonts w:ascii="Times New Roman" w:eastAsia="仿宋_GB2312" w:hAnsi="Times New Roman" w:hint="eastAsia"/>
          <w:sz w:val="32"/>
          <w:szCs w:val="32"/>
        </w:rPr>
        <w:t>年度无政府采购支出。</w:t>
      </w:r>
    </w:p>
    <w:p w:rsidR="005F2954" w:rsidRDefault="008C774F">
      <w:pPr>
        <w:pStyle w:val="Default"/>
        <w:spacing w:line="600" w:lineRule="exact"/>
        <w:ind w:firstLineChars="200" w:firstLine="640"/>
        <w:rPr>
          <w:rFonts w:hAnsi="黑体"/>
          <w:bCs/>
          <w:sz w:val="32"/>
          <w:szCs w:val="32"/>
        </w:rPr>
      </w:pPr>
      <w:r>
        <w:rPr>
          <w:rFonts w:hAnsi="黑体" w:hint="eastAsia"/>
          <w:bCs/>
          <w:sz w:val="32"/>
          <w:szCs w:val="32"/>
        </w:rPr>
        <w:t>十二、关于国有资产占用情况说明</w:t>
      </w:r>
    </w:p>
    <w:p w:rsidR="005F2954" w:rsidRDefault="00D50AF6" w:rsidP="00D50AF6">
      <w:pPr>
        <w:pStyle w:val="Default"/>
        <w:spacing w:line="600" w:lineRule="exact"/>
        <w:ind w:firstLineChars="200" w:firstLine="640"/>
        <w:rPr>
          <w:rFonts w:ascii="Times New Roman" w:eastAsia="仿宋_GB2312" w:hAnsi="Times New Roman"/>
          <w:sz w:val="32"/>
          <w:szCs w:val="32"/>
        </w:rPr>
      </w:pPr>
      <w:r w:rsidRPr="00D50AF6">
        <w:rPr>
          <w:rFonts w:ascii="Times New Roman" w:eastAsia="仿宋_GB2312" w:hAnsi="Times New Roman" w:hint="eastAsia"/>
          <w:sz w:val="32"/>
          <w:szCs w:val="32"/>
        </w:rPr>
        <w:t>截至</w:t>
      </w:r>
      <w:r w:rsidRPr="00D50AF6">
        <w:rPr>
          <w:rFonts w:ascii="Times New Roman" w:eastAsia="仿宋_GB2312" w:hAnsi="Times New Roman" w:hint="eastAsia"/>
          <w:sz w:val="32"/>
          <w:szCs w:val="32"/>
        </w:rPr>
        <w:t>202</w:t>
      </w:r>
      <w:r w:rsidR="006A0632">
        <w:rPr>
          <w:rFonts w:ascii="Times New Roman" w:eastAsia="仿宋_GB2312" w:hAnsi="Times New Roman" w:hint="eastAsia"/>
          <w:sz w:val="32"/>
          <w:szCs w:val="32"/>
        </w:rPr>
        <w:t>3</w:t>
      </w:r>
      <w:r w:rsidRPr="00D50AF6">
        <w:rPr>
          <w:rFonts w:ascii="Times New Roman" w:eastAsia="仿宋_GB2312" w:hAnsi="Times New Roman" w:hint="eastAsia"/>
          <w:sz w:val="32"/>
          <w:szCs w:val="32"/>
        </w:rPr>
        <w:t>年</w:t>
      </w:r>
      <w:r w:rsidRPr="00D50AF6">
        <w:rPr>
          <w:rFonts w:ascii="Times New Roman" w:eastAsia="仿宋_GB2312" w:hAnsi="Times New Roman" w:hint="eastAsia"/>
          <w:sz w:val="32"/>
          <w:szCs w:val="32"/>
        </w:rPr>
        <w:t>12</w:t>
      </w:r>
      <w:r w:rsidRPr="00D50AF6">
        <w:rPr>
          <w:rFonts w:ascii="Times New Roman" w:eastAsia="仿宋_GB2312" w:hAnsi="Times New Roman" w:hint="eastAsia"/>
          <w:sz w:val="32"/>
          <w:szCs w:val="32"/>
        </w:rPr>
        <w:t>月</w:t>
      </w:r>
      <w:r w:rsidRPr="00D50AF6">
        <w:rPr>
          <w:rFonts w:ascii="Times New Roman" w:eastAsia="仿宋_GB2312" w:hAnsi="Times New Roman" w:hint="eastAsia"/>
          <w:sz w:val="32"/>
          <w:szCs w:val="32"/>
        </w:rPr>
        <w:t>31</w:t>
      </w:r>
      <w:r w:rsidRPr="00D50AF6">
        <w:rPr>
          <w:rFonts w:ascii="Times New Roman" w:eastAsia="仿宋_GB2312" w:hAnsi="Times New Roman" w:hint="eastAsia"/>
          <w:sz w:val="32"/>
          <w:szCs w:val="32"/>
        </w:rPr>
        <w:t>日，本部门</w:t>
      </w:r>
      <w:r>
        <w:rPr>
          <w:rFonts w:ascii="Times New Roman" w:eastAsia="仿宋_GB2312" w:hAnsi="Times New Roman" w:hint="eastAsia"/>
          <w:sz w:val="32"/>
          <w:szCs w:val="32"/>
        </w:rPr>
        <w:t>共</w:t>
      </w:r>
      <w:r w:rsidRPr="00D50AF6">
        <w:rPr>
          <w:rFonts w:ascii="Times New Roman" w:eastAsia="仿宋_GB2312" w:hAnsi="Times New Roman" w:hint="eastAsia"/>
          <w:sz w:val="32"/>
          <w:szCs w:val="32"/>
        </w:rPr>
        <w:t>有车辆</w:t>
      </w:r>
      <w:r w:rsidRPr="00D50AF6">
        <w:rPr>
          <w:rFonts w:ascii="Times New Roman" w:eastAsia="仿宋_GB2312" w:hAnsi="Times New Roman" w:hint="eastAsia"/>
          <w:sz w:val="32"/>
          <w:szCs w:val="32"/>
        </w:rPr>
        <w:t>0</w:t>
      </w:r>
      <w:r w:rsidRPr="00D50AF6">
        <w:rPr>
          <w:rFonts w:ascii="Times New Roman" w:eastAsia="仿宋_GB2312" w:hAnsi="Times New Roman" w:hint="eastAsia"/>
          <w:sz w:val="32"/>
          <w:szCs w:val="32"/>
        </w:rPr>
        <w:t>辆。单位价值</w:t>
      </w:r>
      <w:r w:rsidRPr="00D50AF6">
        <w:rPr>
          <w:rFonts w:ascii="Times New Roman" w:eastAsia="仿宋_GB2312" w:hAnsi="Times New Roman" w:hint="eastAsia"/>
          <w:sz w:val="32"/>
          <w:szCs w:val="32"/>
        </w:rPr>
        <w:t>50</w:t>
      </w:r>
      <w:r w:rsidRPr="00D50AF6">
        <w:rPr>
          <w:rFonts w:ascii="Times New Roman" w:eastAsia="仿宋_GB2312" w:hAnsi="Times New Roman" w:hint="eastAsia"/>
          <w:sz w:val="32"/>
          <w:szCs w:val="32"/>
        </w:rPr>
        <w:t>万元以上通用设备</w:t>
      </w:r>
      <w:r w:rsidRPr="00D50AF6">
        <w:rPr>
          <w:rFonts w:ascii="Times New Roman" w:eastAsia="仿宋_GB2312" w:hAnsi="Times New Roman" w:hint="eastAsia"/>
          <w:sz w:val="32"/>
          <w:szCs w:val="32"/>
        </w:rPr>
        <w:t>0</w:t>
      </w:r>
      <w:r w:rsidRPr="00D50AF6">
        <w:rPr>
          <w:rFonts w:ascii="Times New Roman" w:eastAsia="仿宋_GB2312" w:hAnsi="Times New Roman" w:hint="eastAsia"/>
          <w:sz w:val="32"/>
          <w:szCs w:val="32"/>
        </w:rPr>
        <w:t>台</w:t>
      </w:r>
      <w:r w:rsidR="008C774F">
        <w:rPr>
          <w:rFonts w:ascii="Times New Roman" w:eastAsia="仿宋_GB2312" w:hAnsi="Times New Roman" w:hint="eastAsia"/>
          <w:sz w:val="32"/>
          <w:szCs w:val="32"/>
        </w:rPr>
        <w:t>（套）；单位价值</w:t>
      </w:r>
      <w:r w:rsidR="008C774F">
        <w:rPr>
          <w:rFonts w:ascii="Times New Roman" w:eastAsia="仿宋_GB2312" w:hAnsi="Times New Roman" w:hint="eastAsia"/>
          <w:sz w:val="32"/>
          <w:szCs w:val="32"/>
        </w:rPr>
        <w:t>100</w:t>
      </w:r>
      <w:r w:rsidR="008C774F">
        <w:rPr>
          <w:rFonts w:ascii="Times New Roman" w:eastAsia="仿宋_GB2312" w:hAnsi="Times New Roman" w:hint="eastAsia"/>
          <w:sz w:val="32"/>
          <w:szCs w:val="32"/>
        </w:rPr>
        <w:t>万元以上专用设备</w:t>
      </w:r>
      <w:r w:rsidR="00F00BE4">
        <w:rPr>
          <w:rFonts w:ascii="Times New Roman" w:eastAsia="仿宋_GB2312" w:hAnsi="Times New Roman" w:hint="eastAsia"/>
          <w:sz w:val="32"/>
          <w:szCs w:val="32"/>
        </w:rPr>
        <w:t>0</w:t>
      </w:r>
      <w:r w:rsidR="008C774F">
        <w:rPr>
          <w:rFonts w:ascii="Times New Roman" w:eastAsia="仿宋_GB2312" w:hAnsi="Times New Roman" w:hint="eastAsia"/>
          <w:sz w:val="32"/>
          <w:szCs w:val="32"/>
        </w:rPr>
        <w:t>台（套）。</w:t>
      </w:r>
    </w:p>
    <w:p w:rsidR="005F2954" w:rsidRDefault="005F2954">
      <w:pPr>
        <w:pStyle w:val="Default"/>
        <w:jc w:val="center"/>
        <w:rPr>
          <w:rFonts w:hAnsi="黑体"/>
          <w:bCs/>
          <w:sz w:val="32"/>
          <w:szCs w:val="32"/>
        </w:rPr>
      </w:pPr>
    </w:p>
    <w:p w:rsidR="005210C9" w:rsidRDefault="005210C9">
      <w:pPr>
        <w:pStyle w:val="Default"/>
        <w:jc w:val="center"/>
        <w:rPr>
          <w:rFonts w:hAnsi="黑体"/>
          <w:bCs/>
          <w:sz w:val="32"/>
          <w:szCs w:val="32"/>
        </w:rPr>
      </w:pPr>
    </w:p>
    <w:p w:rsidR="005210C9" w:rsidRDefault="005210C9">
      <w:pPr>
        <w:pStyle w:val="Default"/>
        <w:jc w:val="center"/>
        <w:rPr>
          <w:rFonts w:hAnsi="黑体"/>
          <w:bCs/>
          <w:sz w:val="32"/>
          <w:szCs w:val="32"/>
        </w:rPr>
      </w:pPr>
    </w:p>
    <w:p w:rsidR="005210C9" w:rsidRDefault="005210C9">
      <w:pPr>
        <w:pStyle w:val="Default"/>
        <w:jc w:val="center"/>
        <w:rPr>
          <w:rFonts w:hAnsi="黑体"/>
          <w:bCs/>
          <w:sz w:val="32"/>
          <w:szCs w:val="32"/>
        </w:rPr>
      </w:pPr>
    </w:p>
    <w:p w:rsidR="005210C9" w:rsidRDefault="005210C9">
      <w:pPr>
        <w:pStyle w:val="Default"/>
        <w:jc w:val="center"/>
        <w:rPr>
          <w:rFonts w:hAnsi="黑体"/>
          <w:bCs/>
          <w:sz w:val="32"/>
          <w:szCs w:val="32"/>
        </w:rPr>
      </w:pPr>
    </w:p>
    <w:p w:rsidR="005210C9" w:rsidRDefault="005210C9">
      <w:pPr>
        <w:pStyle w:val="Default"/>
        <w:jc w:val="center"/>
        <w:rPr>
          <w:rFonts w:hAnsi="黑体"/>
          <w:bCs/>
          <w:sz w:val="32"/>
          <w:szCs w:val="32"/>
        </w:rPr>
      </w:pPr>
    </w:p>
    <w:p w:rsidR="005210C9" w:rsidRDefault="005210C9">
      <w:pPr>
        <w:pStyle w:val="Default"/>
        <w:jc w:val="center"/>
        <w:rPr>
          <w:rFonts w:hAnsi="黑体"/>
          <w:bCs/>
          <w:sz w:val="32"/>
          <w:szCs w:val="32"/>
        </w:rPr>
      </w:pPr>
    </w:p>
    <w:p w:rsidR="005210C9" w:rsidRDefault="005210C9">
      <w:pPr>
        <w:pStyle w:val="Default"/>
        <w:jc w:val="center"/>
        <w:rPr>
          <w:rFonts w:hAnsi="黑体"/>
          <w:bCs/>
          <w:sz w:val="32"/>
          <w:szCs w:val="32"/>
        </w:rPr>
      </w:pPr>
    </w:p>
    <w:p w:rsidR="005210C9" w:rsidRDefault="005210C9">
      <w:pPr>
        <w:pStyle w:val="Default"/>
        <w:jc w:val="center"/>
        <w:rPr>
          <w:rFonts w:hAnsi="黑体"/>
          <w:bCs/>
          <w:sz w:val="32"/>
          <w:szCs w:val="32"/>
        </w:rPr>
      </w:pPr>
    </w:p>
    <w:p w:rsidR="005210C9" w:rsidRDefault="005210C9">
      <w:pPr>
        <w:pStyle w:val="Default"/>
        <w:jc w:val="center"/>
        <w:rPr>
          <w:rFonts w:hAnsi="黑体"/>
          <w:bCs/>
          <w:sz w:val="32"/>
          <w:szCs w:val="32"/>
        </w:rPr>
      </w:pPr>
    </w:p>
    <w:p w:rsidR="005210C9" w:rsidRDefault="005210C9">
      <w:pPr>
        <w:pStyle w:val="Default"/>
        <w:jc w:val="center"/>
        <w:rPr>
          <w:rFonts w:hAnsi="黑体"/>
          <w:bCs/>
          <w:sz w:val="32"/>
          <w:szCs w:val="32"/>
        </w:rPr>
      </w:pPr>
    </w:p>
    <w:p w:rsidR="005210C9" w:rsidRDefault="005210C9">
      <w:pPr>
        <w:pStyle w:val="Default"/>
        <w:jc w:val="center"/>
        <w:rPr>
          <w:rFonts w:hAnsi="黑体"/>
          <w:bCs/>
          <w:sz w:val="32"/>
          <w:szCs w:val="32"/>
        </w:rPr>
      </w:pPr>
    </w:p>
    <w:p w:rsidR="005210C9" w:rsidRDefault="005210C9">
      <w:pPr>
        <w:pStyle w:val="Default"/>
        <w:jc w:val="center"/>
        <w:rPr>
          <w:rFonts w:hAnsi="黑体"/>
          <w:bCs/>
          <w:sz w:val="32"/>
          <w:szCs w:val="32"/>
        </w:rPr>
      </w:pPr>
    </w:p>
    <w:p w:rsidR="005210C9" w:rsidRDefault="005210C9">
      <w:pPr>
        <w:pStyle w:val="Default"/>
        <w:jc w:val="center"/>
        <w:rPr>
          <w:rFonts w:hAnsi="黑体"/>
          <w:bCs/>
          <w:sz w:val="32"/>
          <w:szCs w:val="32"/>
        </w:rPr>
      </w:pPr>
    </w:p>
    <w:p w:rsidR="005210C9" w:rsidRDefault="005210C9">
      <w:pPr>
        <w:pStyle w:val="Default"/>
        <w:jc w:val="center"/>
        <w:rPr>
          <w:rFonts w:hAnsi="黑体"/>
          <w:bCs/>
          <w:sz w:val="32"/>
          <w:szCs w:val="32"/>
        </w:rPr>
      </w:pPr>
    </w:p>
    <w:p w:rsidR="005210C9" w:rsidRDefault="005210C9">
      <w:pPr>
        <w:pStyle w:val="Default"/>
        <w:jc w:val="center"/>
        <w:rPr>
          <w:sz w:val="72"/>
          <w:szCs w:val="72"/>
        </w:rPr>
      </w:pPr>
    </w:p>
    <w:p w:rsidR="005F2954" w:rsidRDefault="005F2954">
      <w:pPr>
        <w:pStyle w:val="Default"/>
        <w:jc w:val="center"/>
        <w:rPr>
          <w:sz w:val="72"/>
          <w:szCs w:val="72"/>
        </w:rPr>
      </w:pPr>
    </w:p>
    <w:p w:rsidR="005F2954" w:rsidRDefault="005F2954">
      <w:pPr>
        <w:pStyle w:val="Default"/>
        <w:jc w:val="center"/>
        <w:rPr>
          <w:sz w:val="72"/>
          <w:szCs w:val="72"/>
        </w:rPr>
      </w:pPr>
    </w:p>
    <w:p w:rsidR="005F2954" w:rsidRDefault="005F2954">
      <w:pPr>
        <w:pStyle w:val="Default"/>
        <w:jc w:val="both"/>
        <w:rPr>
          <w:rFonts w:ascii="方正小标宋_GBK" w:eastAsia="方正小标宋_GBK" w:hAnsi="方正小标宋_GBK" w:cs="方正小标宋_GBK"/>
          <w:sz w:val="72"/>
          <w:szCs w:val="72"/>
        </w:rPr>
      </w:pPr>
    </w:p>
    <w:p w:rsidR="005F2954" w:rsidRDefault="008C774F">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第四部分</w:t>
      </w:r>
    </w:p>
    <w:p w:rsidR="005F2954" w:rsidRDefault="005F2954">
      <w:pPr>
        <w:jc w:val="center"/>
        <w:rPr>
          <w:rFonts w:ascii="方正小标宋_GBK" w:eastAsia="方正小标宋_GBK" w:hAnsi="方正小标宋_GBK" w:cs="方正小标宋_GBK"/>
          <w:color w:val="000000"/>
          <w:kern w:val="0"/>
          <w:sz w:val="70"/>
          <w:szCs w:val="70"/>
        </w:rPr>
      </w:pPr>
    </w:p>
    <w:p w:rsidR="005F2954" w:rsidRDefault="008C774F">
      <w:pPr>
        <w:jc w:val="center"/>
        <w:rPr>
          <w:rFonts w:ascii="方正小标宋_GBK" w:eastAsia="方正小标宋_GBK" w:hAnsi="方正小标宋_GBK" w:cs="方正小标宋_GBK"/>
          <w:color w:val="000000"/>
          <w:kern w:val="0"/>
          <w:sz w:val="70"/>
          <w:szCs w:val="70"/>
        </w:rPr>
      </w:pPr>
      <w:r>
        <w:rPr>
          <w:rFonts w:ascii="方正小标宋_GBK" w:eastAsia="方正小标宋_GBK" w:hAnsi="方正小标宋_GBK" w:cs="方正小标宋_GBK" w:hint="eastAsia"/>
          <w:color w:val="000000"/>
          <w:kern w:val="0"/>
          <w:sz w:val="70"/>
          <w:szCs w:val="70"/>
        </w:rPr>
        <w:t>名词解释</w:t>
      </w:r>
    </w:p>
    <w:p w:rsidR="005F2954" w:rsidRDefault="008C774F">
      <w:pPr>
        <w:widowControl/>
        <w:jc w:val="left"/>
        <w:rPr>
          <w:rFonts w:asciiTheme="minorEastAsia" w:hAnsiTheme="minorEastAsia" w:cs="黑体"/>
          <w:color w:val="000000"/>
          <w:kern w:val="0"/>
          <w:sz w:val="32"/>
          <w:szCs w:val="32"/>
        </w:rPr>
      </w:pPr>
      <w:r>
        <w:br w:type="page"/>
      </w:r>
    </w:p>
    <w:p w:rsidR="00D945C9" w:rsidRPr="00D945C9" w:rsidRDefault="00D945C9" w:rsidP="00D945C9">
      <w:pPr>
        <w:pStyle w:val="Default"/>
        <w:ind w:firstLineChars="200" w:firstLine="640"/>
        <w:rPr>
          <w:rFonts w:asciiTheme="minorEastAsia" w:eastAsiaTheme="minorEastAsia" w:hAnsiTheme="minorEastAsia"/>
          <w:sz w:val="32"/>
          <w:szCs w:val="32"/>
        </w:rPr>
      </w:pPr>
      <w:r w:rsidRPr="00D945C9">
        <w:rPr>
          <w:rFonts w:asciiTheme="minorEastAsia" w:eastAsiaTheme="minorEastAsia" w:hAnsiTheme="minorEastAsia" w:hint="eastAsia"/>
          <w:sz w:val="32"/>
          <w:szCs w:val="32"/>
        </w:rPr>
        <w:lastRenderedPageBreak/>
        <w:t>部门决算，是指行政事业单位在年度终了，根据财政部门决算编审要求，在日常会计核算的基础上编制的、综合反映本单位预算执行结果和财务状况的总结性文件。</w:t>
      </w:r>
    </w:p>
    <w:p w:rsidR="00D945C9" w:rsidRPr="00D945C9" w:rsidRDefault="00D945C9" w:rsidP="00D945C9">
      <w:pPr>
        <w:pStyle w:val="Default"/>
        <w:ind w:firstLineChars="200" w:firstLine="640"/>
        <w:rPr>
          <w:rFonts w:asciiTheme="minorEastAsia" w:eastAsiaTheme="minorEastAsia" w:hAnsiTheme="minorEastAsia"/>
          <w:sz w:val="32"/>
          <w:szCs w:val="32"/>
        </w:rPr>
      </w:pPr>
      <w:r w:rsidRPr="00D945C9">
        <w:rPr>
          <w:rFonts w:asciiTheme="minorEastAsia" w:eastAsiaTheme="minorEastAsia" w:hAnsiTheme="minorEastAsia" w:hint="eastAsia"/>
          <w:sz w:val="32"/>
          <w:szCs w:val="32"/>
        </w:rPr>
        <w:t>一、收入科目说明</w:t>
      </w:r>
    </w:p>
    <w:p w:rsidR="00D945C9" w:rsidRPr="00D945C9" w:rsidRDefault="00D945C9" w:rsidP="00D945C9">
      <w:pPr>
        <w:pStyle w:val="Default"/>
        <w:ind w:firstLineChars="200" w:firstLine="640"/>
        <w:rPr>
          <w:rFonts w:asciiTheme="minorEastAsia" w:eastAsiaTheme="minorEastAsia" w:hAnsiTheme="minorEastAsia"/>
          <w:sz w:val="32"/>
          <w:szCs w:val="32"/>
        </w:rPr>
      </w:pPr>
      <w:r w:rsidRPr="00D945C9">
        <w:rPr>
          <w:rFonts w:asciiTheme="minorEastAsia" w:eastAsiaTheme="minorEastAsia" w:hAnsiTheme="minorEastAsia" w:hint="eastAsia"/>
          <w:sz w:val="32"/>
          <w:szCs w:val="32"/>
        </w:rPr>
        <w:t>1.财政拨款收入:指高等学校当年从同级财政部门取得的各类财政拨款。包括财政教育拨款、财政科研拨款和财政其他拨款。</w:t>
      </w:r>
    </w:p>
    <w:p w:rsidR="00D945C9" w:rsidRPr="00D945C9" w:rsidRDefault="00D945C9" w:rsidP="00D945C9">
      <w:pPr>
        <w:pStyle w:val="Default"/>
        <w:ind w:firstLineChars="200" w:firstLine="640"/>
        <w:rPr>
          <w:rFonts w:asciiTheme="minorEastAsia" w:eastAsiaTheme="minorEastAsia" w:hAnsiTheme="minorEastAsia"/>
          <w:sz w:val="32"/>
          <w:szCs w:val="32"/>
        </w:rPr>
      </w:pPr>
      <w:r w:rsidRPr="00D945C9">
        <w:rPr>
          <w:rFonts w:asciiTheme="minorEastAsia" w:eastAsiaTheme="minorEastAsia" w:hAnsiTheme="minorEastAsia" w:hint="eastAsia"/>
          <w:sz w:val="32"/>
          <w:szCs w:val="32"/>
        </w:rPr>
        <w:t>2.上级补助收入:指高等学校从主管部门和上级单位取得的非财政补助收入。</w:t>
      </w:r>
    </w:p>
    <w:p w:rsidR="00D945C9" w:rsidRPr="00D945C9" w:rsidRDefault="00D945C9" w:rsidP="00D945C9">
      <w:pPr>
        <w:pStyle w:val="Default"/>
        <w:ind w:firstLineChars="200" w:firstLine="640"/>
        <w:rPr>
          <w:rFonts w:asciiTheme="minorEastAsia" w:eastAsiaTheme="minorEastAsia" w:hAnsiTheme="minorEastAsia"/>
          <w:sz w:val="32"/>
          <w:szCs w:val="32"/>
        </w:rPr>
      </w:pPr>
      <w:r w:rsidRPr="00D945C9">
        <w:rPr>
          <w:rFonts w:asciiTheme="minorEastAsia" w:eastAsiaTheme="minorEastAsia" w:hAnsiTheme="minorEastAsia" w:hint="eastAsia"/>
          <w:sz w:val="32"/>
          <w:szCs w:val="32"/>
        </w:rPr>
        <w:t>3.事业收入:指高等学校开展教学、科研及其辅助活动取得的收入。包括教育事业收入和科研事业收入。教育事业收入主要包括普通高中学费，普通高中住宿费，高等学校学费，高等学校住宿费，高等学校委托培养费，短训班培训费和考试考务费;科研事业收入主要包括除教育部财政科研拨款以外的中央和地方科研经费拨款，以及通过承接科研项目、开展科研协作、转化科技成果、进行科技咨询等取得的收入。</w:t>
      </w:r>
    </w:p>
    <w:p w:rsidR="00D945C9" w:rsidRPr="00D945C9" w:rsidRDefault="00D945C9" w:rsidP="00D945C9">
      <w:pPr>
        <w:pStyle w:val="Default"/>
        <w:ind w:firstLineChars="200" w:firstLine="640"/>
        <w:rPr>
          <w:rFonts w:asciiTheme="minorEastAsia" w:eastAsiaTheme="minorEastAsia" w:hAnsiTheme="minorEastAsia"/>
          <w:sz w:val="32"/>
          <w:szCs w:val="32"/>
        </w:rPr>
      </w:pPr>
      <w:r w:rsidRPr="00D945C9">
        <w:rPr>
          <w:rFonts w:asciiTheme="minorEastAsia" w:eastAsiaTheme="minorEastAsia" w:hAnsiTheme="minorEastAsia" w:hint="eastAsia"/>
          <w:sz w:val="32"/>
          <w:szCs w:val="32"/>
        </w:rPr>
        <w:t>4.经营收入:指高等学校在教学、科研活动及其辅助活动之外开展非独立核算经营活动取得的收入。</w:t>
      </w:r>
    </w:p>
    <w:p w:rsidR="00D945C9" w:rsidRPr="00D945C9" w:rsidRDefault="00D945C9" w:rsidP="00D945C9">
      <w:pPr>
        <w:pStyle w:val="Default"/>
        <w:ind w:firstLineChars="200" w:firstLine="640"/>
        <w:rPr>
          <w:rFonts w:asciiTheme="minorEastAsia" w:eastAsiaTheme="minorEastAsia" w:hAnsiTheme="minorEastAsia"/>
          <w:sz w:val="32"/>
          <w:szCs w:val="32"/>
        </w:rPr>
      </w:pPr>
      <w:r w:rsidRPr="00D945C9">
        <w:rPr>
          <w:rFonts w:asciiTheme="minorEastAsia" w:eastAsiaTheme="minorEastAsia" w:hAnsiTheme="minorEastAsia" w:hint="eastAsia"/>
          <w:sz w:val="32"/>
          <w:szCs w:val="32"/>
        </w:rPr>
        <w:t>5.附属单位缴款:指高等学校附属单位按照有关规定上缴的收入。</w:t>
      </w:r>
    </w:p>
    <w:p w:rsidR="00D945C9" w:rsidRPr="00D945C9" w:rsidRDefault="00D945C9" w:rsidP="00D945C9">
      <w:pPr>
        <w:pStyle w:val="Default"/>
        <w:ind w:firstLineChars="200" w:firstLine="640"/>
        <w:rPr>
          <w:rFonts w:asciiTheme="minorEastAsia" w:eastAsiaTheme="minorEastAsia" w:hAnsiTheme="minorEastAsia"/>
          <w:sz w:val="32"/>
          <w:szCs w:val="32"/>
        </w:rPr>
      </w:pPr>
      <w:r w:rsidRPr="00D945C9">
        <w:rPr>
          <w:rFonts w:asciiTheme="minorEastAsia" w:eastAsiaTheme="minorEastAsia" w:hAnsiTheme="minorEastAsia" w:hint="eastAsia"/>
          <w:sz w:val="32"/>
          <w:szCs w:val="32"/>
        </w:rPr>
        <w:t>6.其他收入:指高等学校取得的除上述收入以外的各项收入，主要包括非同级财政拨款、投资收益、捐赠收入、租金收入、银行存款利息收入、现金盘盈收入和存货盘盈收入等。</w:t>
      </w:r>
    </w:p>
    <w:p w:rsidR="00D945C9" w:rsidRPr="00D945C9" w:rsidRDefault="00D945C9" w:rsidP="00D945C9">
      <w:pPr>
        <w:pStyle w:val="Default"/>
        <w:ind w:firstLineChars="200" w:firstLine="640"/>
        <w:rPr>
          <w:rFonts w:asciiTheme="minorEastAsia" w:eastAsiaTheme="minorEastAsia" w:hAnsiTheme="minorEastAsia"/>
          <w:sz w:val="32"/>
          <w:szCs w:val="32"/>
        </w:rPr>
      </w:pPr>
      <w:r w:rsidRPr="00D945C9">
        <w:rPr>
          <w:rFonts w:asciiTheme="minorEastAsia" w:eastAsiaTheme="minorEastAsia" w:hAnsiTheme="minorEastAsia" w:hint="eastAsia"/>
          <w:sz w:val="32"/>
          <w:szCs w:val="32"/>
        </w:rPr>
        <w:t>二、支出科目说明</w:t>
      </w:r>
    </w:p>
    <w:p w:rsidR="00D945C9" w:rsidRPr="00D945C9" w:rsidRDefault="00D945C9" w:rsidP="00D945C9">
      <w:pPr>
        <w:pStyle w:val="Default"/>
        <w:ind w:firstLineChars="200" w:firstLine="640"/>
        <w:rPr>
          <w:rFonts w:asciiTheme="minorEastAsia" w:eastAsiaTheme="minorEastAsia" w:hAnsiTheme="minorEastAsia"/>
          <w:sz w:val="32"/>
          <w:szCs w:val="32"/>
        </w:rPr>
      </w:pPr>
      <w:r w:rsidRPr="00D945C9">
        <w:rPr>
          <w:rFonts w:asciiTheme="minorEastAsia" w:eastAsiaTheme="minorEastAsia" w:hAnsiTheme="minorEastAsia" w:hint="eastAsia"/>
          <w:sz w:val="32"/>
          <w:szCs w:val="32"/>
        </w:rPr>
        <w:t>1.基本支出:指高等学校为了保障其正常运转、完成教学科研和其他日常工作任务而发生的支出，包括人员支出和公用支出。</w:t>
      </w:r>
    </w:p>
    <w:p w:rsidR="00D945C9" w:rsidRPr="00D945C9" w:rsidRDefault="00D945C9" w:rsidP="00D945C9">
      <w:pPr>
        <w:pStyle w:val="Default"/>
        <w:ind w:firstLineChars="200" w:firstLine="640"/>
        <w:rPr>
          <w:rFonts w:asciiTheme="minorEastAsia" w:eastAsiaTheme="minorEastAsia" w:hAnsiTheme="minorEastAsia"/>
          <w:sz w:val="32"/>
          <w:szCs w:val="32"/>
        </w:rPr>
      </w:pPr>
      <w:r w:rsidRPr="00D945C9">
        <w:rPr>
          <w:rFonts w:asciiTheme="minorEastAsia" w:eastAsiaTheme="minorEastAsia" w:hAnsiTheme="minorEastAsia" w:hint="eastAsia"/>
          <w:sz w:val="32"/>
          <w:szCs w:val="32"/>
        </w:rPr>
        <w:t>2.项目支出:指高等学校为了完成特定工作任务和事业发展目标，在基</w:t>
      </w:r>
      <w:r w:rsidRPr="00D945C9">
        <w:rPr>
          <w:rFonts w:asciiTheme="minorEastAsia" w:eastAsiaTheme="minorEastAsia" w:hAnsiTheme="minorEastAsia" w:hint="eastAsia"/>
          <w:sz w:val="32"/>
          <w:szCs w:val="32"/>
        </w:rPr>
        <w:lastRenderedPageBreak/>
        <w:t>本支出之外所发生的支出。</w:t>
      </w:r>
    </w:p>
    <w:p w:rsidR="00D945C9" w:rsidRPr="00D945C9" w:rsidRDefault="00D945C9" w:rsidP="00D945C9">
      <w:pPr>
        <w:pStyle w:val="Default"/>
        <w:ind w:firstLineChars="200" w:firstLine="640"/>
        <w:rPr>
          <w:rFonts w:asciiTheme="minorEastAsia" w:eastAsiaTheme="minorEastAsia" w:hAnsiTheme="minorEastAsia"/>
          <w:sz w:val="32"/>
          <w:szCs w:val="32"/>
        </w:rPr>
      </w:pPr>
      <w:r w:rsidRPr="00D945C9">
        <w:rPr>
          <w:rFonts w:asciiTheme="minorEastAsia" w:eastAsiaTheme="minorEastAsia" w:hAnsiTheme="minorEastAsia" w:hint="eastAsia"/>
          <w:sz w:val="32"/>
          <w:szCs w:val="32"/>
        </w:rPr>
        <w:t>3.上缴上级支出:指高等学校按照财政部门和主管部门的规定上缴上级单位的支出。</w:t>
      </w:r>
    </w:p>
    <w:p w:rsidR="00D945C9" w:rsidRPr="00D945C9" w:rsidRDefault="00D945C9" w:rsidP="00D945C9">
      <w:pPr>
        <w:pStyle w:val="Default"/>
        <w:ind w:firstLineChars="200" w:firstLine="640"/>
        <w:rPr>
          <w:rFonts w:asciiTheme="minorEastAsia" w:eastAsiaTheme="minorEastAsia" w:hAnsiTheme="minorEastAsia"/>
          <w:sz w:val="32"/>
          <w:szCs w:val="32"/>
        </w:rPr>
      </w:pPr>
      <w:r w:rsidRPr="00D945C9">
        <w:rPr>
          <w:rFonts w:asciiTheme="minorEastAsia" w:eastAsiaTheme="minorEastAsia" w:hAnsiTheme="minorEastAsia" w:hint="eastAsia"/>
          <w:sz w:val="32"/>
          <w:szCs w:val="32"/>
        </w:rPr>
        <w:t>4.经营支出:指高等学校在教学、科研及其辅助活动之外开展非独立核算经营活动发生的支出。</w:t>
      </w:r>
    </w:p>
    <w:p w:rsidR="005F2954" w:rsidRDefault="00D945C9" w:rsidP="00D945C9">
      <w:pPr>
        <w:pStyle w:val="Default"/>
        <w:ind w:firstLineChars="200" w:firstLine="640"/>
        <w:rPr>
          <w:rFonts w:ascii="楷体" w:eastAsia="楷体" w:hAnsi="楷体" w:cs="楷体"/>
          <w:b/>
          <w:bCs/>
          <w:i/>
          <w:color w:val="auto"/>
          <w:sz w:val="32"/>
          <w:szCs w:val="32"/>
        </w:rPr>
      </w:pPr>
      <w:r w:rsidRPr="00D945C9">
        <w:rPr>
          <w:rFonts w:asciiTheme="minorEastAsia" w:eastAsiaTheme="minorEastAsia" w:hAnsiTheme="minorEastAsia" w:hint="eastAsia"/>
          <w:sz w:val="32"/>
          <w:szCs w:val="32"/>
        </w:rPr>
        <w:t>5.对下级单位补助支出:指高等学校用财政补助收入之外的收入对附属单位补助发生的支出。</w:t>
      </w:r>
    </w:p>
    <w:p w:rsidR="00D20D57" w:rsidRDefault="00D20D57">
      <w:pPr>
        <w:widowControl/>
        <w:jc w:val="left"/>
        <w:rPr>
          <w:rFonts w:ascii="黑体" w:eastAsia="黑体" w:cs="黑体"/>
          <w:color w:val="000000"/>
          <w:kern w:val="0"/>
          <w:sz w:val="72"/>
          <w:szCs w:val="72"/>
        </w:rPr>
      </w:pPr>
      <w:r>
        <w:rPr>
          <w:sz w:val="72"/>
          <w:szCs w:val="72"/>
        </w:rPr>
        <w:br w:type="page"/>
      </w:r>
    </w:p>
    <w:p w:rsidR="005F2954" w:rsidRDefault="005F2954">
      <w:pPr>
        <w:pStyle w:val="Default"/>
        <w:jc w:val="center"/>
        <w:rPr>
          <w:sz w:val="72"/>
          <w:szCs w:val="72"/>
        </w:rPr>
      </w:pPr>
    </w:p>
    <w:p w:rsidR="008542C2" w:rsidRDefault="00D20D57" w:rsidP="00D20D57">
      <w:pPr>
        <w:pStyle w:val="Default"/>
        <w:jc w:val="center"/>
        <w:rPr>
          <w:rFonts w:ascii="方正小标宋_GBK" w:eastAsia="方正小标宋_GBK" w:hAnsi="方正小标宋_GBK" w:cs="方正小标宋_GBK"/>
          <w:sz w:val="72"/>
          <w:szCs w:val="72"/>
        </w:rPr>
      </w:pPr>
      <w:r w:rsidRPr="00D20D57">
        <w:rPr>
          <w:rFonts w:ascii="方正小标宋_GBK" w:eastAsia="方正小标宋_GBK" w:hAnsi="方正小标宋_GBK" w:cs="方正小标宋_GBK" w:hint="eastAsia"/>
          <w:sz w:val="72"/>
          <w:szCs w:val="72"/>
        </w:rPr>
        <w:t xml:space="preserve">第五部分 </w:t>
      </w:r>
    </w:p>
    <w:p w:rsidR="00D20D57" w:rsidRDefault="00D20D57" w:rsidP="00D20D57">
      <w:pPr>
        <w:pStyle w:val="Default"/>
        <w:jc w:val="center"/>
        <w:rPr>
          <w:rFonts w:ascii="方正小标宋_GBK" w:eastAsia="方正小标宋_GBK" w:hAnsi="方正小标宋_GBK" w:cs="方正小标宋_GBK"/>
          <w:sz w:val="70"/>
          <w:szCs w:val="70"/>
        </w:rPr>
      </w:pPr>
      <w:r w:rsidRPr="00D20D57">
        <w:rPr>
          <w:rFonts w:ascii="方正小标宋_GBK" w:eastAsia="方正小标宋_GBK" w:hAnsi="方正小标宋_GBK" w:cs="方正小标宋_GBK" w:hint="eastAsia"/>
          <w:sz w:val="70"/>
          <w:szCs w:val="70"/>
        </w:rPr>
        <w:t>附件</w:t>
      </w:r>
    </w:p>
    <w:p w:rsidR="00D55E0E" w:rsidRPr="00D55E0E" w:rsidRDefault="00D55E0E" w:rsidP="00D55E0E">
      <w:pPr>
        <w:pStyle w:val="Default"/>
        <w:rPr>
          <w:rFonts w:asciiTheme="minorEastAsia" w:eastAsiaTheme="minorEastAsia" w:hAnsiTheme="minorEastAsia"/>
          <w:sz w:val="32"/>
          <w:szCs w:val="32"/>
        </w:rPr>
      </w:pPr>
      <w:r w:rsidRPr="00D55E0E">
        <w:rPr>
          <w:rFonts w:asciiTheme="minorEastAsia" w:eastAsiaTheme="minorEastAsia" w:hAnsiTheme="minorEastAsia" w:hint="eastAsia"/>
          <w:sz w:val="32"/>
          <w:szCs w:val="32"/>
        </w:rPr>
        <w:t>一、2023年度部门（单位）整体支出绩效自评报告</w:t>
      </w:r>
    </w:p>
    <w:p w:rsidR="00D55E0E" w:rsidRPr="00D55E0E" w:rsidRDefault="00D55E0E" w:rsidP="00F962C7">
      <w:pPr>
        <w:pStyle w:val="Default"/>
        <w:ind w:firstLineChars="200" w:firstLine="640"/>
        <w:jc w:val="both"/>
        <w:rPr>
          <w:rFonts w:asciiTheme="minorEastAsia" w:eastAsiaTheme="minorEastAsia" w:hAnsiTheme="minorEastAsia"/>
          <w:sz w:val="32"/>
          <w:szCs w:val="32"/>
        </w:rPr>
      </w:pPr>
      <w:r w:rsidRPr="00D55E0E">
        <w:rPr>
          <w:rFonts w:asciiTheme="minorEastAsia" w:eastAsiaTheme="minorEastAsia" w:hAnsiTheme="minorEastAsia" w:hint="eastAsia"/>
          <w:sz w:val="32"/>
          <w:szCs w:val="32"/>
        </w:rPr>
        <w:t>本部门属于二级学院，年初不需要上报预算，无预算绩效。</w:t>
      </w:r>
    </w:p>
    <w:p w:rsidR="005F2954" w:rsidRDefault="005F2954">
      <w:pPr>
        <w:pStyle w:val="Default"/>
        <w:jc w:val="center"/>
        <w:rPr>
          <w:sz w:val="72"/>
          <w:szCs w:val="72"/>
        </w:rPr>
      </w:pPr>
    </w:p>
    <w:p w:rsidR="005F2954" w:rsidRDefault="005F2954">
      <w:pPr>
        <w:pStyle w:val="Default"/>
        <w:jc w:val="center"/>
        <w:rPr>
          <w:sz w:val="72"/>
          <w:szCs w:val="72"/>
        </w:rPr>
      </w:pPr>
    </w:p>
    <w:p w:rsidR="005F2954" w:rsidRDefault="005F2954">
      <w:pPr>
        <w:pStyle w:val="Default"/>
        <w:jc w:val="center"/>
        <w:rPr>
          <w:sz w:val="72"/>
          <w:szCs w:val="72"/>
        </w:rPr>
      </w:pPr>
    </w:p>
    <w:p w:rsidR="005F2954" w:rsidRDefault="005F2954">
      <w:pPr>
        <w:pStyle w:val="Default"/>
        <w:jc w:val="center"/>
        <w:rPr>
          <w:sz w:val="72"/>
          <w:szCs w:val="72"/>
        </w:rPr>
      </w:pPr>
    </w:p>
    <w:p w:rsidR="005F2954" w:rsidRDefault="005F2954">
      <w:pPr>
        <w:pStyle w:val="Default"/>
        <w:jc w:val="center"/>
        <w:rPr>
          <w:sz w:val="72"/>
          <w:szCs w:val="72"/>
        </w:rPr>
      </w:pPr>
    </w:p>
    <w:p w:rsidR="005F2954" w:rsidRDefault="005F2954">
      <w:pPr>
        <w:pStyle w:val="Default"/>
        <w:jc w:val="center"/>
        <w:rPr>
          <w:sz w:val="72"/>
          <w:szCs w:val="72"/>
        </w:rPr>
      </w:pPr>
    </w:p>
    <w:p w:rsidR="005F2954" w:rsidRDefault="005F2954">
      <w:pPr>
        <w:pStyle w:val="Default"/>
        <w:jc w:val="center"/>
        <w:rPr>
          <w:sz w:val="72"/>
          <w:szCs w:val="72"/>
        </w:rPr>
      </w:pPr>
    </w:p>
    <w:p w:rsidR="005F2954" w:rsidRDefault="005F2954">
      <w:pPr>
        <w:pStyle w:val="Default"/>
        <w:jc w:val="center"/>
        <w:rPr>
          <w:sz w:val="72"/>
          <w:szCs w:val="72"/>
        </w:rPr>
      </w:pPr>
    </w:p>
    <w:p w:rsidR="005F2954" w:rsidRDefault="005F2954">
      <w:pPr>
        <w:pStyle w:val="Default"/>
        <w:jc w:val="center"/>
        <w:rPr>
          <w:sz w:val="72"/>
          <w:szCs w:val="72"/>
        </w:rPr>
      </w:pPr>
    </w:p>
    <w:p w:rsidR="005F2954" w:rsidRDefault="005F2954">
      <w:pPr>
        <w:pStyle w:val="Default"/>
        <w:jc w:val="center"/>
        <w:rPr>
          <w:sz w:val="72"/>
          <w:szCs w:val="72"/>
        </w:rPr>
      </w:pPr>
    </w:p>
    <w:p w:rsidR="005F2954" w:rsidRDefault="005F2954">
      <w:pPr>
        <w:jc w:val="left"/>
        <w:rPr>
          <w:rFonts w:asciiTheme="minorEastAsia" w:hAnsiTheme="minorEastAsia" w:cs="黑体"/>
          <w:color w:val="000000"/>
          <w:kern w:val="0"/>
          <w:sz w:val="32"/>
          <w:szCs w:val="32"/>
        </w:rPr>
      </w:pPr>
    </w:p>
    <w:sectPr w:rsidR="005F2954" w:rsidSect="005F2954">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1E5C" w:rsidRDefault="00DB1E5C" w:rsidP="007729E1">
      <w:r>
        <w:separator/>
      </w:r>
    </w:p>
  </w:endnote>
  <w:endnote w:type="continuationSeparator" w:id="1">
    <w:p w:rsidR="00DB1E5C" w:rsidRDefault="00DB1E5C" w:rsidP="007729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方正小标宋_GBK">
    <w:altName w:val="Arial Unicode MS"/>
    <w:charset w:val="86"/>
    <w:family w:val="auto"/>
    <w:pitch w:val="default"/>
    <w:sig w:usb0="00000000"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1E5C" w:rsidRDefault="00DB1E5C" w:rsidP="007729E1">
      <w:r>
        <w:separator/>
      </w:r>
    </w:p>
  </w:footnote>
  <w:footnote w:type="continuationSeparator" w:id="1">
    <w:p w:rsidR="00DB1E5C" w:rsidRDefault="00DB1E5C" w:rsidP="007729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706F89"/>
    <w:multiLevelType w:val="multilevel"/>
    <w:tmpl w:val="41640EF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nsid w:val="2E066488"/>
    <w:multiLevelType w:val="multilevel"/>
    <w:tmpl w:val="1C1E188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nsid w:val="34AC566E"/>
    <w:multiLevelType w:val="multilevel"/>
    <w:tmpl w:val="FFDC2C4A"/>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6423A79"/>
    <w:multiLevelType w:val="multilevel"/>
    <w:tmpl w:val="E766DBE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
    <w:nsid w:val="7DEB00AD"/>
    <w:multiLevelType w:val="multilevel"/>
    <w:tmpl w:val="15F83ED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doNotTrackMoves/>
  <w:defaultTabStop w:val="420"/>
  <w:drawingGridHorizontalSpacing w:val="105"/>
  <w:drawingGridVerticalSpacing w:val="156"/>
  <w:noPunctuationKerning/>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F2954"/>
    <w:rsid w:val="00010CDC"/>
    <w:rsid w:val="0007269B"/>
    <w:rsid w:val="00084459"/>
    <w:rsid w:val="0009587C"/>
    <w:rsid w:val="000C70E1"/>
    <w:rsid w:val="000E334B"/>
    <w:rsid w:val="00104547"/>
    <w:rsid w:val="00106862"/>
    <w:rsid w:val="001C0B40"/>
    <w:rsid w:val="001C7CDC"/>
    <w:rsid w:val="001F003C"/>
    <w:rsid w:val="00203AFE"/>
    <w:rsid w:val="0022001E"/>
    <w:rsid w:val="002357BE"/>
    <w:rsid w:val="00251194"/>
    <w:rsid w:val="00253728"/>
    <w:rsid w:val="002948C8"/>
    <w:rsid w:val="002A1D98"/>
    <w:rsid w:val="002A304D"/>
    <w:rsid w:val="002F1922"/>
    <w:rsid w:val="003017E1"/>
    <w:rsid w:val="003121DF"/>
    <w:rsid w:val="003124BF"/>
    <w:rsid w:val="003273FA"/>
    <w:rsid w:val="00331A16"/>
    <w:rsid w:val="00340A5B"/>
    <w:rsid w:val="0034531D"/>
    <w:rsid w:val="00357ED7"/>
    <w:rsid w:val="00371110"/>
    <w:rsid w:val="003C6EE5"/>
    <w:rsid w:val="003E6C4F"/>
    <w:rsid w:val="0043134D"/>
    <w:rsid w:val="00480770"/>
    <w:rsid w:val="004848EC"/>
    <w:rsid w:val="004916B2"/>
    <w:rsid w:val="004A68A2"/>
    <w:rsid w:val="004B375E"/>
    <w:rsid w:val="005210C9"/>
    <w:rsid w:val="0053352D"/>
    <w:rsid w:val="00545E45"/>
    <w:rsid w:val="00565649"/>
    <w:rsid w:val="00566D91"/>
    <w:rsid w:val="00593CBF"/>
    <w:rsid w:val="005B62E3"/>
    <w:rsid w:val="005C2F1B"/>
    <w:rsid w:val="005F2954"/>
    <w:rsid w:val="005F66FA"/>
    <w:rsid w:val="00647C26"/>
    <w:rsid w:val="0066474F"/>
    <w:rsid w:val="006728A7"/>
    <w:rsid w:val="00680B20"/>
    <w:rsid w:val="006A0632"/>
    <w:rsid w:val="006A60AA"/>
    <w:rsid w:val="006A6E59"/>
    <w:rsid w:val="006E0342"/>
    <w:rsid w:val="006E4C9C"/>
    <w:rsid w:val="00714661"/>
    <w:rsid w:val="00724940"/>
    <w:rsid w:val="00770CD1"/>
    <w:rsid w:val="007729E1"/>
    <w:rsid w:val="007B1E19"/>
    <w:rsid w:val="007B5A89"/>
    <w:rsid w:val="008128DD"/>
    <w:rsid w:val="0083635B"/>
    <w:rsid w:val="008542C2"/>
    <w:rsid w:val="00875B90"/>
    <w:rsid w:val="008774BB"/>
    <w:rsid w:val="008805E4"/>
    <w:rsid w:val="00886940"/>
    <w:rsid w:val="008A007D"/>
    <w:rsid w:val="008C774F"/>
    <w:rsid w:val="008F4766"/>
    <w:rsid w:val="009038D2"/>
    <w:rsid w:val="0091269A"/>
    <w:rsid w:val="00940B58"/>
    <w:rsid w:val="00966AEF"/>
    <w:rsid w:val="009B239B"/>
    <w:rsid w:val="009B5899"/>
    <w:rsid w:val="009C4737"/>
    <w:rsid w:val="00B11DC0"/>
    <w:rsid w:val="00B40FC7"/>
    <w:rsid w:val="00B97D20"/>
    <w:rsid w:val="00BA7853"/>
    <w:rsid w:val="00BB5A05"/>
    <w:rsid w:val="00C5252F"/>
    <w:rsid w:val="00C53A77"/>
    <w:rsid w:val="00C7690C"/>
    <w:rsid w:val="00C977EC"/>
    <w:rsid w:val="00CC5E6B"/>
    <w:rsid w:val="00CD3479"/>
    <w:rsid w:val="00CF6B09"/>
    <w:rsid w:val="00D067BB"/>
    <w:rsid w:val="00D20D57"/>
    <w:rsid w:val="00D25549"/>
    <w:rsid w:val="00D4570D"/>
    <w:rsid w:val="00D50AF6"/>
    <w:rsid w:val="00D55E0E"/>
    <w:rsid w:val="00D82029"/>
    <w:rsid w:val="00D82425"/>
    <w:rsid w:val="00D945C9"/>
    <w:rsid w:val="00DA7E58"/>
    <w:rsid w:val="00DB0CC3"/>
    <w:rsid w:val="00DB1E5C"/>
    <w:rsid w:val="00DB4FB5"/>
    <w:rsid w:val="00DD16F7"/>
    <w:rsid w:val="00E06C18"/>
    <w:rsid w:val="00E764D0"/>
    <w:rsid w:val="00EB0442"/>
    <w:rsid w:val="00EC1226"/>
    <w:rsid w:val="00EE0EAA"/>
    <w:rsid w:val="00EF2AED"/>
    <w:rsid w:val="00F00BE4"/>
    <w:rsid w:val="00F56891"/>
    <w:rsid w:val="00F81C2F"/>
    <w:rsid w:val="00F906BF"/>
    <w:rsid w:val="00F962C7"/>
    <w:rsid w:val="00FD6E3A"/>
    <w:rsid w:val="00FF75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954"/>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F2954"/>
    <w:rPr>
      <w:sz w:val="18"/>
      <w:szCs w:val="18"/>
    </w:rPr>
  </w:style>
  <w:style w:type="paragraph" w:customStyle="1" w:styleId="1">
    <w:name w:val="页脚1"/>
    <w:basedOn w:val="a"/>
    <w:link w:val="Char0"/>
    <w:uiPriority w:val="99"/>
    <w:unhideWhenUsed/>
    <w:qFormat/>
    <w:rsid w:val="005F2954"/>
    <w:pPr>
      <w:tabs>
        <w:tab w:val="center" w:pos="4153"/>
        <w:tab w:val="right" w:pos="8306"/>
      </w:tabs>
      <w:snapToGrid w:val="0"/>
      <w:jc w:val="left"/>
    </w:pPr>
    <w:rPr>
      <w:sz w:val="18"/>
      <w:szCs w:val="18"/>
    </w:rPr>
  </w:style>
  <w:style w:type="paragraph" w:customStyle="1" w:styleId="10">
    <w:name w:val="页眉1"/>
    <w:basedOn w:val="a"/>
    <w:link w:val="Char1"/>
    <w:uiPriority w:val="99"/>
    <w:unhideWhenUsed/>
    <w:qFormat/>
    <w:rsid w:val="005F295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10"/>
    <w:uiPriority w:val="99"/>
    <w:qFormat/>
    <w:rsid w:val="005F2954"/>
    <w:rPr>
      <w:sz w:val="18"/>
      <w:szCs w:val="18"/>
    </w:rPr>
  </w:style>
  <w:style w:type="character" w:customStyle="1" w:styleId="Char0">
    <w:name w:val="页脚 Char"/>
    <w:basedOn w:val="a0"/>
    <w:link w:val="1"/>
    <w:uiPriority w:val="99"/>
    <w:qFormat/>
    <w:rsid w:val="005F2954"/>
    <w:rPr>
      <w:sz w:val="18"/>
      <w:szCs w:val="18"/>
    </w:rPr>
  </w:style>
  <w:style w:type="paragraph" w:customStyle="1" w:styleId="Default">
    <w:name w:val="Default"/>
    <w:qFormat/>
    <w:rsid w:val="005F2954"/>
    <w:pPr>
      <w:widowControl w:val="0"/>
      <w:autoSpaceDE w:val="0"/>
      <w:autoSpaceDN w:val="0"/>
      <w:adjustRightInd w:val="0"/>
    </w:pPr>
    <w:rPr>
      <w:rFonts w:ascii="黑体" w:eastAsia="黑体" w:hAnsiTheme="minorHAnsi" w:cs="黑体"/>
      <w:color w:val="000000"/>
      <w:sz w:val="24"/>
      <w:szCs w:val="24"/>
    </w:rPr>
  </w:style>
  <w:style w:type="paragraph" w:styleId="a4">
    <w:name w:val="List Paragraph"/>
    <w:basedOn w:val="a"/>
    <w:uiPriority w:val="34"/>
    <w:qFormat/>
    <w:rsid w:val="005F2954"/>
    <w:pPr>
      <w:ind w:firstLineChars="200" w:firstLine="420"/>
    </w:pPr>
  </w:style>
  <w:style w:type="character" w:customStyle="1" w:styleId="Char">
    <w:name w:val="批注框文本 Char"/>
    <w:basedOn w:val="a0"/>
    <w:link w:val="a3"/>
    <w:uiPriority w:val="99"/>
    <w:semiHidden/>
    <w:qFormat/>
    <w:rsid w:val="005F2954"/>
    <w:rPr>
      <w:sz w:val="18"/>
      <w:szCs w:val="18"/>
    </w:rPr>
  </w:style>
  <w:style w:type="character" w:customStyle="1" w:styleId="font01">
    <w:name w:val="font01"/>
    <w:basedOn w:val="a0"/>
    <w:qFormat/>
    <w:rsid w:val="005F2954"/>
    <w:rPr>
      <w:rFonts w:ascii="宋体" w:eastAsia="宋体" w:hAnsi="宋体" w:cs="宋体" w:hint="eastAsia"/>
      <w:color w:val="000000"/>
      <w:sz w:val="22"/>
      <w:szCs w:val="22"/>
      <w:u w:val="none"/>
    </w:rPr>
  </w:style>
  <w:style w:type="character" w:customStyle="1" w:styleId="font21">
    <w:name w:val="font21"/>
    <w:basedOn w:val="a0"/>
    <w:qFormat/>
    <w:rsid w:val="005F2954"/>
    <w:rPr>
      <w:rFonts w:ascii="宋体" w:eastAsia="宋体" w:hAnsi="宋体" w:cs="宋体" w:hint="eastAsia"/>
      <w:color w:val="000000"/>
      <w:sz w:val="24"/>
      <w:szCs w:val="24"/>
      <w:u w:val="none"/>
    </w:rPr>
  </w:style>
  <w:style w:type="character" w:customStyle="1" w:styleId="font11">
    <w:name w:val="font11"/>
    <w:basedOn w:val="a0"/>
    <w:qFormat/>
    <w:rsid w:val="005F2954"/>
    <w:rPr>
      <w:rFonts w:ascii="宋体" w:eastAsia="宋体" w:hAnsi="宋体" w:cs="宋体" w:hint="eastAsia"/>
      <w:color w:val="000000"/>
      <w:sz w:val="24"/>
      <w:szCs w:val="24"/>
      <w:u w:val="none"/>
    </w:rPr>
  </w:style>
  <w:style w:type="table" w:styleId="a5">
    <w:name w:val="Table Grid"/>
    <w:rsid w:val="005F295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6">
    <w:name w:val="header"/>
    <w:basedOn w:val="a"/>
    <w:link w:val="Char10"/>
    <w:uiPriority w:val="99"/>
    <w:unhideWhenUsed/>
    <w:qFormat/>
    <w:rsid w:val="007729E1"/>
    <w:pPr>
      <w:pBdr>
        <w:bottom w:val="single" w:sz="6" w:space="1" w:color="auto"/>
      </w:pBdr>
      <w:tabs>
        <w:tab w:val="center" w:pos="4153"/>
        <w:tab w:val="right" w:pos="8306"/>
      </w:tabs>
      <w:snapToGrid w:val="0"/>
      <w:jc w:val="center"/>
    </w:pPr>
    <w:rPr>
      <w:sz w:val="18"/>
      <w:szCs w:val="18"/>
    </w:rPr>
  </w:style>
  <w:style w:type="character" w:customStyle="1" w:styleId="Char10">
    <w:name w:val="页眉 Char1"/>
    <w:basedOn w:val="a0"/>
    <w:link w:val="a6"/>
    <w:uiPriority w:val="99"/>
    <w:rsid w:val="007729E1"/>
    <w:rPr>
      <w:rFonts w:asciiTheme="minorHAnsi" w:eastAsiaTheme="minorEastAsia" w:hAnsiTheme="minorHAnsi" w:cstheme="minorBidi"/>
      <w:kern w:val="2"/>
      <w:sz w:val="18"/>
      <w:szCs w:val="18"/>
    </w:rPr>
  </w:style>
  <w:style w:type="paragraph" w:styleId="a7">
    <w:name w:val="footer"/>
    <w:basedOn w:val="a"/>
    <w:link w:val="Char11"/>
    <w:uiPriority w:val="99"/>
    <w:unhideWhenUsed/>
    <w:qFormat/>
    <w:rsid w:val="007729E1"/>
    <w:pPr>
      <w:tabs>
        <w:tab w:val="center" w:pos="4153"/>
        <w:tab w:val="right" w:pos="8306"/>
      </w:tabs>
      <w:snapToGrid w:val="0"/>
      <w:jc w:val="left"/>
    </w:pPr>
    <w:rPr>
      <w:sz w:val="18"/>
      <w:szCs w:val="18"/>
    </w:rPr>
  </w:style>
  <w:style w:type="character" w:customStyle="1" w:styleId="Char11">
    <w:name w:val="页脚 Char1"/>
    <w:basedOn w:val="a0"/>
    <w:link w:val="a7"/>
    <w:uiPriority w:val="99"/>
    <w:rsid w:val="007729E1"/>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footnotes" Target="footnotes.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2020-07-05T10:32:00Z</dcterms:created>
  <dc:creator>李航 null</dc:creator>
  <cp:lastModifiedBy>greatwall</cp:lastModifiedBy>
  <cp:lastPrinted>2023-08-16T01:28:00Z</cp:lastPrinted>
  <dcterms:modified xsi:type="dcterms:W3CDTF">2023-08-25T10:33:09Z</dcterms:modified>
  <cp:revision>67</cp:revision>
</cp:coreProperties>
</file>

<file path=customXml/item10.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11.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Office_11.8.2.10195_F1E327BC-269C-435d-A152-05C5408002CA</Application>
  <DocSecurity>0</DocSecurity>
</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ies>
</file>

<file path=customXml/item3.xml><?xml version="1.0" encoding="utf-8"?>
<Properties xmlns:vt="http://schemas.openxmlformats.org/officeDocument/2006/docPropsVTypes" xmlns="http://schemas.openxmlformats.org/officeDocument/2006/custom-properties">
  <property fmtid="{D5CDD505-2E9C-101B-9397-08002B2CF9AE}" pid="2" name="KSOProductBuildVer">
    <vt:lpstr>2052-11.8.2.10195</vt:lpstr>
  </property>
</Properties>
</file>

<file path=customXml/item4.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Office_11.8.2.10195_F1E327BC-269C-435d-A152-05C5408002CA</Application>
  <DocSecurity>0</DocSecuri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2023-08-16T01:28:00Z</cp:lastPrinted>
  <dcterms:created xsi:type="dcterms:W3CDTF">2020-07-05T10:32:00Z</dcterms:created>
  <dcterms:modified xsi:type="dcterms:W3CDTF">2023-08-25T10:33:09Z</dcterms:modified>
</cp:coreProperties>
</file>

<file path=customXml/item6.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7.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Office_11.8.2.10195_F1E327BC-269C-435d-A152-05C5408002CA</Application>
  <DocSecurity>0</DocSecurity>
  <Lines>63</Lines>
  <Paragraphs>18</Paragraphs>
  <Company>Microsoft</Company>
  <CharactersWithSpaces>9008</CharactersWithSpaces>
  <AppVersion>14.0000</AppVersion>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2020-07-05T10:32:00Z</dcterms:created>
  <dc:creator>李航 null</dc:creator>
  <cp:lastModifiedBy>greatwall</cp:lastModifiedBy>
  <cp:lastPrinted>2023-08-16T01:28:00Z</cp:lastPrinted>
  <dcterms:modified xsi:type="dcterms:W3CDTF">2023-08-25T10:33:09Z</dcterms:modified>
  <cp:revision>67</cp:revision>
</cp:core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ies>
</file>

<file path=customXml/itemProps1.xml><?xml version="1.0" encoding="utf-8"?>
<ds:datastoreItem xmlns:ds="http://schemas.openxmlformats.org/officeDocument/2006/customXml" ds:itemID="{77B1D76F-3579-4083-88C7-D50C851D78CF}">
  <ds:schemaRefs>
    <ds:schemaRef ds:uri="http://schemas.openxmlformats.org/package/2006/metadata/core-properties"/>
    <ds:schemaRef ds:uri="http://purl.org/dc/elements/1.1/"/>
    <ds:schemaRef ds:uri="http://purl.org/dc/terms/"/>
    <ds:schemaRef ds:uri="http://purl.org/dc/dcmitype/"/>
  </ds:schemaRefs>
</ds:datastoreItem>
</file>

<file path=customXml/itemProps10.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1.xml><?xml version="1.0" encoding="utf-8"?>
<ds:datastoreItem xmlns:ds="http://schemas.openxmlformats.org/officeDocument/2006/customXml" ds:itemID="{916BFB84-3799-4638-9D72-BCC2B24740CD}">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B6C65E32-2DAB-4964-AF7F-110B8ECF6877}">
  <ds:schemaRefs>
    <ds:schemaRef ds:uri="http://schemas.openxmlformats.org/officeDocument/2006/custom-properties"/>
    <ds:schemaRef ds:uri="http://schemas.openxmlformats.org/officeDocument/2006/docPropsVTypes"/>
  </ds:schemaRefs>
</ds:datastoreItem>
</file>

<file path=customXml/itemProps3.xml><?xml version="1.0" encoding="utf-8"?>
<ds:datastoreItem xmlns:ds="http://schemas.openxmlformats.org/officeDocument/2006/customXml" ds:itemID="{AE653EE7-C4DB-4EB3-A6E0-03648F5B2986}">
  <ds:schemaRefs>
    <ds:schemaRef ds:uri="http://schemas.openxmlformats.org/officeDocument/2006/docPropsVTypes"/>
    <ds:schemaRef ds:uri="http://schemas.openxmlformats.org/officeDocument/2006/custom-properties"/>
  </ds:schemaRefs>
</ds:datastoreItem>
</file>

<file path=customXml/itemProps4.xml><?xml version="1.0" encoding="utf-8"?>
<ds:datastoreItem xmlns:ds="http://schemas.openxmlformats.org/officeDocument/2006/customXml" ds:itemID="{C258AF44-D24C-4BE5-8DB7-5499E9CB2979}">
  <ds:schemaRefs>
    <ds:schemaRef ds:uri="http://schemas.openxmlformats.org/officeDocument/2006/extended-properties"/>
    <ds:schemaRef ds:uri="http://schemas.openxmlformats.org/officeDocument/2006/docPropsVTypes"/>
  </ds:schemaRefs>
</ds:datastoreItem>
</file>

<file path=customXml/itemProps5.xml><?xml version="1.0" encoding="utf-8"?>
<ds:datastoreItem xmlns:ds="http://schemas.openxmlformats.org/officeDocument/2006/customXml" ds:itemID="{BE038E95-104E-46C7-A15E-838BA1B0C936}">
  <ds:schemaRefs>
    <ds:schemaRef ds:uri="http://schemas.openxmlformats.org/package/2006/metadata/core-properties"/>
    <ds:schemaRef ds:uri="http://purl.org/dc/elements/1.1/"/>
    <ds:schemaRef ds:uri="http://purl.org/dc/terms/"/>
    <ds:schemaRef ds:uri="http://purl.org/dc/dcmitype/"/>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3AC3E624-EBF8-4856-B9B1-8771ECDDD174}">
  <ds:schemaRefs>
    <ds:schemaRef ds:uri="http://schemas.openxmlformats.org/officeDocument/2006/docPropsVTypes"/>
    <ds:schemaRef ds:uri="http://schemas.openxmlformats.org/officeDocument/2006/extended-properties"/>
  </ds:schemaRefs>
</ds:datastoreItem>
</file>

<file path=customXml/itemProps8.xml><?xml version="1.0" encoding="utf-8"?>
<ds:datastoreItem xmlns:ds="http://schemas.openxmlformats.org/officeDocument/2006/customXml" ds:itemID="{A81C2305-BBEA-4D73-9524-9C246616DC78}">
  <ds:schemaRefs>
    <ds:schemaRef ds:uri="http://schemas.openxmlformats.org/package/2006/metadata/core-properties"/>
    <ds:schemaRef ds:uri="http://purl.org/dc/elements/1.1/"/>
    <ds:schemaRef ds:uri="http://purl.org/dc/terms/"/>
    <ds:schemaRef ds:uri="http://purl.org/dc/dcmitype/"/>
  </ds:schemaRefs>
</ds:datastoreItem>
</file>

<file path=customXml/itemProps9.xml><?xml version="1.0" encoding="utf-8"?>
<ds:datastoreItem xmlns:ds="http://schemas.openxmlformats.org/officeDocument/2006/customXml" ds:itemID="{2088F97F-BE7C-4F96-8288-F16AC88A868B}">
  <ds:schemaRefs>
    <ds:schemaRef ds:uri="http://schemas.openxmlformats.org/officeDocument/2006/custom-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23</Pages>
  <Words>3791</Words>
  <Characters>4703</Characters>
  <Application>Microsoft Office Word</Application>
  <DocSecurity>0</DocSecurity>
  <Lines>940</Lines>
  <Paragraphs>849</Paragraphs>
  <ScaleCrop>false</ScaleCrop>
  <Company>Microsoft</Company>
  <LinksUpToDate>false</LinksUpToDate>
  <CharactersWithSpaces>7645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HP</cp:lastModifiedBy>
  <cp:revision>172</cp:revision>
  <cp:lastPrinted>2023-08-16T01:28:00Z</cp:lastPrinted>
  <dcterms:created xsi:type="dcterms:W3CDTF">2020-07-05T10:32:00Z</dcterms:created>
  <dcterms:modified xsi:type="dcterms:W3CDTF">2024-09-04T03:46:00Z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ies>
</file>